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96DDE" w14:textId="0EC03D7F" w:rsidR="007252CB" w:rsidRPr="00217866" w:rsidRDefault="00052147" w:rsidP="00217866">
      <w:pPr>
        <w:pStyle w:val="Subtitle"/>
      </w:pPr>
      <w:r>
        <w:t xml:space="preserve"> </w:t>
      </w:r>
    </w:p>
    <w:p w14:paraId="5BD56AD8" w14:textId="488893D5" w:rsidR="00A21EEF" w:rsidRPr="00C92792" w:rsidRDefault="00246F6D" w:rsidP="00C92792">
      <w:pPr>
        <w:pStyle w:val="Subtitle"/>
        <w:rPr>
          <w:rFonts w:eastAsiaTheme="majorEastAsia"/>
          <w:sz w:val="28"/>
          <w:szCs w:val="20"/>
        </w:rPr>
      </w:pPr>
      <w:r>
        <w:rPr>
          <w:rFonts w:eastAsiaTheme="majorEastAsia"/>
          <w:sz w:val="28"/>
          <w:szCs w:val="20"/>
        </w:rPr>
        <w:t>Grafana</w:t>
      </w:r>
    </w:p>
    <w:p w14:paraId="3CE303A2" w14:textId="0D41B064" w:rsidR="008927FE" w:rsidRDefault="004E1E79" w:rsidP="009219DE">
      <w:pPr>
        <w:pStyle w:val="GuideInformation"/>
        <w:jc w:val="center"/>
      </w:pPr>
      <w:r w:rsidRPr="002556C3">
        <w:t xml:space="preserve">Version: </w:t>
      </w:r>
      <w:r w:rsidR="001D090F">
        <w:t>1.</w:t>
      </w:r>
      <w:r w:rsidR="00246F6D">
        <w:t>0</w:t>
      </w:r>
      <w:r w:rsidR="001D090F">
        <w:t>.</w:t>
      </w:r>
      <w:r w:rsidR="00246F6D">
        <w:t>0</w:t>
      </w:r>
    </w:p>
    <w:p w14:paraId="6C0F30CB" w14:textId="498769CA" w:rsidR="00F84F47" w:rsidRDefault="00F84F47" w:rsidP="009219DE">
      <w:pPr>
        <w:pStyle w:val="GuideInformation"/>
        <w:jc w:val="center"/>
      </w:pPr>
      <w:r>
        <w:t>Date Submitted</w:t>
      </w:r>
      <w:r w:rsidRPr="002556C3">
        <w:t xml:space="preserve">: </w:t>
      </w:r>
      <w:r w:rsidR="00246F6D">
        <w:t>04</w:t>
      </w:r>
      <w:r w:rsidR="001D090F">
        <w:t>/</w:t>
      </w:r>
      <w:r w:rsidR="00246F6D">
        <w:t>12</w:t>
      </w:r>
      <w:r w:rsidR="001D090F">
        <w:t>/</w:t>
      </w:r>
      <w:r w:rsidR="00246F6D">
        <w:t>2024</w:t>
      </w:r>
      <w:r w:rsidR="007E7290">
        <w:t>.</w:t>
      </w:r>
    </w:p>
    <w:p w14:paraId="4AA5E60E" w14:textId="422075BD" w:rsidR="004E1E79" w:rsidRPr="00217866" w:rsidRDefault="00F84F47" w:rsidP="009219DE">
      <w:pPr>
        <w:pStyle w:val="GuideInformation"/>
        <w:jc w:val="center"/>
        <w:rPr>
          <w:rStyle w:val="InstructionText"/>
          <w:color w:val="63666A"/>
        </w:rPr>
        <w:sectPr w:rsidR="004E1E79" w:rsidRPr="00217866" w:rsidSect="00C2409D">
          <w:head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>Prepared for</w:t>
      </w:r>
      <w:r w:rsidR="00CE1FF3">
        <w:t xml:space="preserve"> </w:t>
      </w:r>
      <w:r w:rsidR="0075068D">
        <w:rPr>
          <w:rStyle w:val="InstructionText"/>
          <w:color w:val="63666A"/>
        </w:rPr>
        <w:t>OSGS</w:t>
      </w:r>
    </w:p>
    <w:p w14:paraId="59778725" w14:textId="77777777" w:rsidR="0051525C" w:rsidRDefault="00B23B74" w:rsidP="00A01D22">
      <w:pPr>
        <w:pStyle w:val="TOCHeading"/>
      </w:pPr>
      <w:r>
        <w:lastRenderedPageBreak/>
        <w:t>Review and Revision History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622"/>
      </w:tblGrid>
      <w:tr w:rsidR="00862A27" w14:paraId="5EE0ACFB" w14:textId="77777777" w:rsidTr="00862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7" w:type="dxa"/>
          </w:tcPr>
          <w:p w14:paraId="1CFAE765" w14:textId="26FFFC8A" w:rsidR="00862A27" w:rsidRDefault="00862A27" w:rsidP="00862A27">
            <w:pPr>
              <w:pStyle w:val="BodyText"/>
            </w:pPr>
            <w:r>
              <w:t>Date</w:t>
            </w:r>
          </w:p>
        </w:tc>
        <w:tc>
          <w:tcPr>
            <w:tcW w:w="2337" w:type="dxa"/>
          </w:tcPr>
          <w:p w14:paraId="608BC85C" w14:textId="5A46FF2D" w:rsidR="00862A27" w:rsidRDefault="00862A27" w:rsidP="00862A27">
            <w:pPr>
              <w:pStyle w:val="BodyText"/>
            </w:pPr>
            <w:r>
              <w:t>Version</w:t>
            </w:r>
          </w:p>
        </w:tc>
        <w:tc>
          <w:tcPr>
            <w:tcW w:w="2338" w:type="dxa"/>
          </w:tcPr>
          <w:p w14:paraId="6D9253E0" w14:textId="10A288FF" w:rsidR="00862A27" w:rsidRDefault="00862A27" w:rsidP="00862A27">
            <w:pPr>
              <w:pStyle w:val="BodyText"/>
            </w:pPr>
            <w:r>
              <w:t>Revised By</w:t>
            </w:r>
          </w:p>
        </w:tc>
        <w:tc>
          <w:tcPr>
            <w:tcW w:w="2622" w:type="dxa"/>
          </w:tcPr>
          <w:p w14:paraId="21A8AC24" w14:textId="6D56903A" w:rsidR="00862A27" w:rsidRDefault="00862A27" w:rsidP="00862A27">
            <w:pPr>
              <w:pStyle w:val="BodyText"/>
            </w:pPr>
            <w:r>
              <w:t>Reason for Revision</w:t>
            </w:r>
          </w:p>
        </w:tc>
      </w:tr>
      <w:tr w:rsidR="00862A27" w14:paraId="476161DB" w14:textId="77777777" w:rsidTr="00862A27">
        <w:tc>
          <w:tcPr>
            <w:tcW w:w="2337" w:type="dxa"/>
          </w:tcPr>
          <w:p w14:paraId="6C58F318" w14:textId="077609ED" w:rsidR="00862A27" w:rsidRPr="00E80D17" w:rsidRDefault="00246F6D" w:rsidP="00C85583">
            <w:pPr>
              <w:pStyle w:val="Body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04</w:t>
            </w:r>
            <w:r w:rsidR="001D090F">
              <w:rPr>
                <w:i/>
                <w:iCs/>
              </w:rPr>
              <w:t>/</w:t>
            </w:r>
            <w:r>
              <w:rPr>
                <w:i/>
                <w:iCs/>
              </w:rPr>
              <w:t>12</w:t>
            </w:r>
            <w:r w:rsidR="001D090F">
              <w:rPr>
                <w:i/>
                <w:iCs/>
              </w:rPr>
              <w:t>/</w:t>
            </w:r>
            <w:r>
              <w:rPr>
                <w:i/>
                <w:iCs/>
              </w:rPr>
              <w:t>2024</w:t>
            </w:r>
          </w:p>
        </w:tc>
        <w:tc>
          <w:tcPr>
            <w:tcW w:w="2337" w:type="dxa"/>
          </w:tcPr>
          <w:p w14:paraId="2B72DEB9" w14:textId="46AB73E9" w:rsidR="00862A27" w:rsidRDefault="001D090F" w:rsidP="00862A27">
            <w:pPr>
              <w:pStyle w:val="BodyText"/>
              <w:jc w:val="center"/>
            </w:pPr>
            <w:r>
              <w:t>1.</w:t>
            </w:r>
            <w:r w:rsidR="00246F6D">
              <w:t>0</w:t>
            </w:r>
            <w:r>
              <w:t>.</w:t>
            </w:r>
            <w:r w:rsidR="00246F6D">
              <w:t>0</w:t>
            </w:r>
          </w:p>
        </w:tc>
        <w:tc>
          <w:tcPr>
            <w:tcW w:w="2338" w:type="dxa"/>
          </w:tcPr>
          <w:p w14:paraId="70D7348C" w14:textId="655DBF14" w:rsidR="00862A27" w:rsidRPr="00E80D17" w:rsidRDefault="00246F6D" w:rsidP="00862A27">
            <w:pPr>
              <w:pStyle w:val="BodyTex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Srilekha P</w:t>
            </w:r>
          </w:p>
        </w:tc>
        <w:tc>
          <w:tcPr>
            <w:tcW w:w="2622" w:type="dxa"/>
          </w:tcPr>
          <w:p w14:paraId="0B07DACB" w14:textId="7A012EEB" w:rsidR="00862A27" w:rsidRDefault="00862A27" w:rsidP="00862A27">
            <w:pPr>
              <w:pStyle w:val="BodyText"/>
              <w:jc w:val="center"/>
            </w:pPr>
            <w:r>
              <w:t>Initial Document</w:t>
            </w:r>
          </w:p>
        </w:tc>
      </w:tr>
    </w:tbl>
    <w:p w14:paraId="02E639E3" w14:textId="77777777" w:rsidR="00A01D22" w:rsidRDefault="00A01D22" w:rsidP="00862A27">
      <w:pPr>
        <w:pStyle w:val="BodyText"/>
        <w:jc w:val="center"/>
      </w:pPr>
    </w:p>
    <w:p w14:paraId="208742CF" w14:textId="77777777" w:rsidR="00CB443C" w:rsidRDefault="00CB443C" w:rsidP="00862A27">
      <w:pPr>
        <w:pStyle w:val="BodyText"/>
      </w:pPr>
    </w:p>
    <w:p w14:paraId="001ABDD8" w14:textId="77777777" w:rsidR="009056F7" w:rsidRDefault="009056F7" w:rsidP="00862A27">
      <w:pPr>
        <w:pStyle w:val="BodyText"/>
      </w:pPr>
    </w:p>
    <w:p w14:paraId="1CF1B541" w14:textId="77777777" w:rsidR="001C6B12" w:rsidRDefault="001C6B12" w:rsidP="001C6B12">
      <w:pPr>
        <w:pStyle w:val="BodyText"/>
        <w:sectPr w:rsidR="001C6B12" w:rsidSect="00C2409D">
          <w:headerReference w:type="default" r:id="rId12"/>
          <w:footerReference w:type="defaul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id w:val="-70918395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08E758A6" w14:textId="173517C6" w:rsidR="00217866" w:rsidRDefault="00217866">
          <w:pPr>
            <w:pStyle w:val="TOCHeading"/>
          </w:pPr>
          <w:r>
            <w:t>Contents</w:t>
          </w:r>
        </w:p>
        <w:p w14:paraId="76DAC6DB" w14:textId="66A0FD4F" w:rsidR="006D52E5" w:rsidRDefault="00217866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4295229" w:history="1">
            <w:r w:rsidR="006D52E5" w:rsidRPr="00350643">
              <w:rPr>
                <w:rStyle w:val="Hyperlink"/>
                <w:noProof/>
              </w:rPr>
              <w:t>1</w:t>
            </w:r>
            <w:r w:rsidR="006D52E5">
              <w:rPr>
                <w:rFonts w:asciiTheme="minorHAnsi" w:eastAsiaTheme="minorEastAsia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="006D52E5" w:rsidRPr="00350643">
              <w:rPr>
                <w:rStyle w:val="Hyperlink"/>
                <w:noProof/>
              </w:rPr>
              <w:t>To Customize a Dashboard</w:t>
            </w:r>
            <w:r w:rsidR="006D52E5">
              <w:rPr>
                <w:noProof/>
                <w:webHidden/>
              </w:rPr>
              <w:tab/>
            </w:r>
            <w:r w:rsidR="006D52E5">
              <w:rPr>
                <w:noProof/>
                <w:webHidden/>
              </w:rPr>
              <w:fldChar w:fldCharType="begin"/>
            </w:r>
            <w:r w:rsidR="006D52E5">
              <w:rPr>
                <w:noProof/>
                <w:webHidden/>
              </w:rPr>
              <w:instrText xml:space="preserve"> PAGEREF _Toc184295229 \h </w:instrText>
            </w:r>
            <w:r w:rsidR="006D52E5">
              <w:rPr>
                <w:noProof/>
                <w:webHidden/>
              </w:rPr>
            </w:r>
            <w:r w:rsidR="006D52E5">
              <w:rPr>
                <w:noProof/>
                <w:webHidden/>
              </w:rPr>
              <w:fldChar w:fldCharType="separate"/>
            </w:r>
            <w:r w:rsidR="006D52E5">
              <w:rPr>
                <w:noProof/>
                <w:webHidden/>
              </w:rPr>
              <w:t>4</w:t>
            </w:r>
            <w:r w:rsidR="006D52E5">
              <w:rPr>
                <w:noProof/>
                <w:webHidden/>
              </w:rPr>
              <w:fldChar w:fldCharType="end"/>
            </w:r>
          </w:hyperlink>
        </w:p>
        <w:p w14:paraId="420BA756" w14:textId="2C9808FF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0" w:history="1">
            <w:r w:rsidRPr="00350643">
              <w:rPr>
                <w:rStyle w:val="Hyperlink"/>
              </w:rPr>
              <w:t>1.1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To create a dashboard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41F57BF" w14:textId="19471172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1" w:history="1">
            <w:r w:rsidRPr="00350643">
              <w:rPr>
                <w:rStyle w:val="Hyperlink"/>
              </w:rPr>
              <w:t>1.2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To import a dashboard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1761B7E" w14:textId="393C61C0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2" w:history="1">
            <w:r w:rsidRPr="00350643">
              <w:rPr>
                <w:rStyle w:val="Hyperlink"/>
              </w:rPr>
              <w:t>1.3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To copy a dashboard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3B099A33" w14:textId="1BF551B0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3" w:history="1">
            <w:r w:rsidRPr="00350643">
              <w:rPr>
                <w:rStyle w:val="Hyperlink"/>
              </w:rPr>
              <w:t>1.4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Related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A6D5FCE" w14:textId="0E63F951" w:rsidR="006D52E5" w:rsidRDefault="006D52E5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184295234" w:history="1">
            <w:r w:rsidRPr="00350643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  <w:noProof/>
              </w:rPr>
              <w:t>To Customize Panels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_Toc184295234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15467" w14:textId="3A79B737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5" w:history="1">
            <w:r w:rsidRPr="00350643">
              <w:rPr>
                <w:rStyle w:val="Hyperlink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Move a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B0FC2EB" w14:textId="6AA1E38E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6" w:history="1">
            <w:r w:rsidRPr="00350643">
              <w:rPr>
                <w:rStyle w:val="Hyperlink"/>
              </w:rPr>
              <w:t>2.2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Resize a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6B5807E" w14:textId="53A5B367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7" w:history="1">
            <w:r w:rsidRPr="00350643">
              <w:rPr>
                <w:rStyle w:val="Hyperlink"/>
              </w:rPr>
              <w:t>2.3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Format a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C0F5AC8" w14:textId="0AB79D56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38" w:history="1">
            <w:r w:rsidRPr="00350643">
              <w:rPr>
                <w:rStyle w:val="Hyperlink"/>
              </w:rPr>
              <w:t>2.4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Adding Background Colors and Color Grading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41A91E8" w14:textId="3D44147F" w:rsidR="006D52E5" w:rsidRDefault="006D52E5">
          <w:pPr>
            <w:pStyle w:val="TOC3"/>
            <w:rPr>
              <w:rFonts w:asciiTheme="minorHAnsi" w:hAnsiTheme="minorHAnsi"/>
              <w:kern w:val="2"/>
              <w:szCs w:val="24"/>
              <w14:ligatures w14:val="standardContextual"/>
            </w:rPr>
          </w:pPr>
          <w:hyperlink w:anchor="_Toc184295239" w:history="1">
            <w:r w:rsidRPr="00350643">
              <w:rPr>
                <w:rStyle w:val="Hyperlink"/>
              </w:rPr>
              <w:t>2.4.1</w:t>
            </w:r>
            <w:r>
              <w:rPr>
                <w:rFonts w:asciiTheme="minorHAnsi" w:hAnsiTheme="minorHAns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Panel Options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1A5C56A9" w14:textId="751C03FA" w:rsidR="006D52E5" w:rsidRDefault="006D52E5">
          <w:pPr>
            <w:pStyle w:val="TOC3"/>
            <w:rPr>
              <w:rFonts w:asciiTheme="minorHAnsi" w:hAnsiTheme="minorHAnsi"/>
              <w:kern w:val="2"/>
              <w:szCs w:val="24"/>
              <w14:ligatures w14:val="standardContextual"/>
            </w:rPr>
          </w:pPr>
          <w:hyperlink w:anchor="_Toc184295240" w:history="1">
            <w:r w:rsidRPr="00350643">
              <w:rPr>
                <w:rStyle w:val="Hyperlink"/>
              </w:rPr>
              <w:t>2.4.2</w:t>
            </w:r>
            <w:r>
              <w:rPr>
                <w:rFonts w:asciiTheme="minorHAnsi" w:hAnsiTheme="minorHAns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Example: Customizing a Stat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3756204" w14:textId="51F0F4CA" w:rsidR="006D52E5" w:rsidRDefault="006D52E5">
          <w:pPr>
            <w:pStyle w:val="TOC3"/>
            <w:rPr>
              <w:rFonts w:asciiTheme="minorHAnsi" w:hAnsiTheme="minorHAnsi"/>
              <w:kern w:val="2"/>
              <w:szCs w:val="24"/>
              <w14:ligatures w14:val="standardContextual"/>
            </w:rPr>
          </w:pPr>
          <w:hyperlink w:anchor="_Toc184295241" w:history="1">
            <w:r w:rsidRPr="00350643">
              <w:rPr>
                <w:rStyle w:val="Hyperlink"/>
              </w:rPr>
              <w:t>2.4.3</w:t>
            </w:r>
            <w:r>
              <w:rPr>
                <w:rFonts w:asciiTheme="minorHAnsi" w:hAnsiTheme="minorHAns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Example: Customizing a Bar Chart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93E1E61" w14:textId="1A805952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42" w:history="1">
            <w:r w:rsidRPr="00350643">
              <w:rPr>
                <w:rStyle w:val="Hyperlink"/>
              </w:rPr>
              <w:t>2.5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Copy and paste of panel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4F202A6E" w14:textId="6A1769A9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43" w:history="1">
            <w:r w:rsidRPr="00350643">
              <w:rPr>
                <w:rStyle w:val="Hyperlink"/>
              </w:rPr>
              <w:t>2.6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Related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2008AAD6" w14:textId="736DDBE7" w:rsidR="006D52E5" w:rsidRDefault="006D52E5">
          <w:pPr>
            <w:pStyle w:val="TOC1"/>
            <w:rPr>
              <w:rFonts w:asciiTheme="minorHAnsi" w:eastAsiaTheme="minorEastAsia" w:hAnsiTheme="minorHAnsi"/>
              <w:noProof/>
              <w:kern w:val="2"/>
              <w:szCs w:val="24"/>
              <w14:ligatures w14:val="standardContextual"/>
            </w:rPr>
          </w:pPr>
          <w:hyperlink w:anchor="_Toc184295244" w:history="1">
            <w:r w:rsidRPr="00350643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  <w:noProof/>
              </w:rPr>
              <w:t>Variables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_Toc184295244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E844D" w14:textId="79469971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45" w:history="1">
            <w:r w:rsidRPr="00350643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To add a Variable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01762610" w14:textId="4F51CA2C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46" w:history="1">
            <w:r w:rsidRPr="00350643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Using Variables inside the panels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2C9EEE1C" w14:textId="122C968D" w:rsidR="006D52E5" w:rsidRDefault="006D52E5">
          <w:pPr>
            <w:pStyle w:val="TOC3"/>
            <w:rPr>
              <w:rFonts w:asciiTheme="minorHAnsi" w:hAnsiTheme="minorHAnsi"/>
              <w:kern w:val="2"/>
              <w:szCs w:val="24"/>
              <w14:ligatures w14:val="standardContextual"/>
            </w:rPr>
          </w:pPr>
          <w:hyperlink w:anchor="_Toc184295247" w:history="1">
            <w:r w:rsidRPr="00350643">
              <w:rPr>
                <w:rStyle w:val="Hyperlink"/>
                <w:bCs/>
              </w:rPr>
              <w:t>3.2.1</w:t>
            </w:r>
            <w:r>
              <w:rPr>
                <w:rFonts w:asciiTheme="minorHAnsi" w:hAnsiTheme="minorHAns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 xml:space="preserve">Example: </w:t>
            </w:r>
            <w:r w:rsidRPr="00350643">
              <w:rPr>
                <w:rStyle w:val="Hyperlink"/>
                <w:bCs/>
              </w:rPr>
              <w:t>Setting Up Variables for Azure Monitor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682167C9" w14:textId="7E9B775E" w:rsidR="006D52E5" w:rsidRDefault="006D52E5">
          <w:pPr>
            <w:pStyle w:val="TOC3"/>
            <w:rPr>
              <w:rFonts w:asciiTheme="minorHAnsi" w:hAnsiTheme="minorHAnsi"/>
              <w:kern w:val="2"/>
              <w:szCs w:val="24"/>
              <w14:ligatures w14:val="standardContextual"/>
            </w:rPr>
          </w:pPr>
          <w:hyperlink w:anchor="_Toc184295248" w:history="1">
            <w:r w:rsidRPr="00350643">
              <w:rPr>
                <w:rStyle w:val="Hyperlink"/>
              </w:rPr>
              <w:t>3.2.2</w:t>
            </w:r>
            <w:r>
              <w:rPr>
                <w:rFonts w:asciiTheme="minorHAnsi" w:hAnsiTheme="minorHAns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Using Variables in Panel Query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64977786" w14:textId="23FFCA1E" w:rsidR="006D52E5" w:rsidRDefault="006D52E5">
          <w:pPr>
            <w:pStyle w:val="TOC2"/>
            <w:rPr>
              <w:rFonts w:asciiTheme="minorHAnsi" w:eastAsiaTheme="minorEastAsia" w:hAnsiTheme="minorHAnsi" w:cstheme="minorBidi"/>
              <w:kern w:val="2"/>
              <w:szCs w:val="24"/>
              <w14:ligatures w14:val="standardContextual"/>
            </w:rPr>
          </w:pPr>
          <w:hyperlink w:anchor="_Toc184295249" w:history="1">
            <w:r w:rsidRPr="00350643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kern w:val="2"/>
                <w:szCs w:val="24"/>
                <w14:ligatures w14:val="standardContextual"/>
              </w:rPr>
              <w:tab/>
            </w:r>
            <w:r w:rsidRPr="00350643">
              <w:rPr>
                <w:rStyle w:val="Hyperlink"/>
              </w:rPr>
              <w:t>Related Documents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_Toc184295249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533A8A72" w14:textId="21D14E9C" w:rsidR="00D04103" w:rsidRPr="00217866" w:rsidRDefault="00217866" w:rsidP="00A5680F">
          <w:r>
            <w:rPr>
              <w:b/>
              <w:bCs/>
              <w:noProof/>
            </w:rPr>
            <w:fldChar w:fldCharType="end"/>
          </w:r>
        </w:p>
      </w:sdtContent>
    </w:sdt>
    <w:p w14:paraId="69E19900" w14:textId="0DDEF78A" w:rsidR="00357E53" w:rsidRDefault="00BE74DC">
      <w:pPr>
        <w:pStyle w:val="Heading1"/>
      </w:pPr>
      <w:bookmarkStart w:id="1" w:name="_Toc184295229"/>
      <w:r>
        <w:lastRenderedPageBreak/>
        <w:t>To C</w:t>
      </w:r>
      <w:r w:rsidR="00E8160D">
        <w:t>ustomize</w:t>
      </w:r>
      <w:r>
        <w:t xml:space="preserve"> a Dashboard</w:t>
      </w:r>
      <w:bookmarkEnd w:id="1"/>
    </w:p>
    <w:p w14:paraId="5E8FFAC9" w14:textId="35317510" w:rsidR="00E8160D" w:rsidRPr="00E8160D" w:rsidRDefault="00E8160D" w:rsidP="00E8160D">
      <w:pPr>
        <w:pStyle w:val="Heading2"/>
      </w:pPr>
      <w:bookmarkStart w:id="2" w:name="_Toc184295230"/>
      <w:r>
        <w:t>To create a dashboard</w:t>
      </w:r>
      <w:bookmarkEnd w:id="2"/>
    </w:p>
    <w:p w14:paraId="3069DC40" w14:textId="05C59B11" w:rsidR="00C85583" w:rsidRDefault="00BE74DC" w:rsidP="000F0680">
      <w:pPr>
        <w:pStyle w:val="BodyText"/>
        <w:rPr>
          <w:bCs/>
          <w:szCs w:val="24"/>
        </w:rPr>
      </w:pPr>
      <w:r>
        <w:rPr>
          <w:rStyle w:val="InstructionText"/>
          <w:color w:val="auto"/>
        </w:rPr>
        <w:t xml:space="preserve">This </w:t>
      </w:r>
      <w:r>
        <w:rPr>
          <w:bCs/>
          <w:szCs w:val="24"/>
        </w:rPr>
        <w:t xml:space="preserve">section </w:t>
      </w:r>
      <w:r w:rsidRPr="00BE74DC">
        <w:rPr>
          <w:bCs/>
          <w:szCs w:val="24"/>
        </w:rPr>
        <w:t>contains detailed instructions to create dashboards</w:t>
      </w:r>
      <w:r>
        <w:rPr>
          <w:bCs/>
          <w:szCs w:val="24"/>
        </w:rPr>
        <w:t>.</w:t>
      </w:r>
    </w:p>
    <w:p w14:paraId="7DB590E1" w14:textId="77777777" w:rsidR="00BE74DC" w:rsidRPr="00F70A24" w:rsidRDefault="00BE74DC" w:rsidP="00C26433">
      <w:pPr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F70A24">
        <w:rPr>
          <w:rFonts w:ascii="Arial" w:hAnsi="Arial" w:cs="Arial"/>
          <w:b/>
          <w:bCs/>
        </w:rPr>
        <w:t>Navigate to Dashboards</w:t>
      </w:r>
      <w:r w:rsidRPr="00F70A24">
        <w:rPr>
          <w:rFonts w:ascii="Arial" w:hAnsi="Arial" w:cs="Arial"/>
        </w:rPr>
        <w:t>: Click on the "Dashboards" option in the main menu.</w:t>
      </w:r>
    </w:p>
    <w:p w14:paraId="398415BA" w14:textId="77777777" w:rsidR="00BE74DC" w:rsidRPr="00F70A24" w:rsidRDefault="00BE74DC" w:rsidP="00C26433">
      <w:pPr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F70A24">
        <w:rPr>
          <w:rFonts w:ascii="Arial" w:hAnsi="Arial" w:cs="Arial"/>
          <w:b/>
          <w:bCs/>
        </w:rPr>
        <w:t>Create a New Dashboard</w:t>
      </w:r>
      <w:r w:rsidRPr="00F70A24">
        <w:rPr>
          <w:rFonts w:ascii="Arial" w:hAnsi="Arial" w:cs="Arial"/>
        </w:rPr>
        <w:t>: Click on "New" and select "New Dashboard".</w:t>
      </w:r>
    </w:p>
    <w:p w14:paraId="1B426281" w14:textId="77777777" w:rsidR="00BE74DC" w:rsidRPr="00BE74DC" w:rsidRDefault="00BE74DC" w:rsidP="00C26433">
      <w:pPr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F70A24">
        <w:rPr>
          <w:rFonts w:ascii="Arial" w:hAnsi="Arial" w:cs="Arial"/>
          <w:b/>
          <w:bCs/>
        </w:rPr>
        <w:t>Add a Visualization</w:t>
      </w:r>
      <w:r w:rsidRPr="00F70A24">
        <w:rPr>
          <w:rFonts w:ascii="Arial" w:hAnsi="Arial" w:cs="Arial"/>
        </w:rPr>
        <w:t>: On the empty dashboard, click "+ Add visualization".</w:t>
      </w:r>
    </w:p>
    <w:p w14:paraId="5CC9B1D9" w14:textId="77777777" w:rsidR="00BE74DC" w:rsidRPr="00BE74DC" w:rsidRDefault="00BE74DC" w:rsidP="00BE74DC">
      <w:pPr>
        <w:ind w:left="720"/>
        <w:rPr>
          <w:rFonts w:ascii="Arial" w:hAnsi="Arial" w:cs="Arial"/>
          <w:b/>
        </w:rPr>
      </w:pPr>
    </w:p>
    <w:p w14:paraId="40B8BA82" w14:textId="77777777" w:rsidR="00BE74DC" w:rsidRPr="00BE74DC" w:rsidRDefault="00BE74DC" w:rsidP="00BE74DC">
      <w:pPr>
        <w:ind w:left="720"/>
        <w:rPr>
          <w:rFonts w:ascii="Arial" w:hAnsi="Arial" w:cs="Arial"/>
        </w:rPr>
      </w:pPr>
      <w:r w:rsidRPr="00BE74DC">
        <w:rPr>
          <w:rFonts w:ascii="Arial" w:hAnsi="Arial" w:cs="Arial"/>
        </w:rPr>
        <w:drawing>
          <wp:inline distT="0" distB="0" distL="0" distR="0" wp14:anchorId="1BFAC262" wp14:editId="7DFFE910">
            <wp:extent cx="5943600" cy="2618105"/>
            <wp:effectExtent l="0" t="0" r="0" b="0"/>
            <wp:docPr id="13073710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71041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7DD8E" w14:textId="77777777" w:rsidR="00BE74DC" w:rsidRPr="00F70A24" w:rsidRDefault="00BE74DC" w:rsidP="00BE74DC">
      <w:pPr>
        <w:spacing w:after="0"/>
        <w:ind w:left="720"/>
        <w:rPr>
          <w:rFonts w:ascii="Arial" w:hAnsi="Arial" w:cs="Arial"/>
        </w:rPr>
      </w:pPr>
    </w:p>
    <w:p w14:paraId="395B3946" w14:textId="77777777" w:rsidR="00BE74DC" w:rsidRPr="00BE74DC" w:rsidRDefault="00BE74DC" w:rsidP="00C26433">
      <w:pPr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F70A24">
        <w:rPr>
          <w:rFonts w:ascii="Arial" w:hAnsi="Arial" w:cs="Arial"/>
          <w:b/>
          <w:bCs/>
        </w:rPr>
        <w:t>Select Data Source</w:t>
      </w:r>
      <w:r w:rsidRPr="00F70A24">
        <w:rPr>
          <w:rFonts w:ascii="Arial" w:hAnsi="Arial" w:cs="Arial"/>
        </w:rPr>
        <w:t>: Choose one of your existing data sources or configure a new one.</w:t>
      </w:r>
    </w:p>
    <w:p w14:paraId="7BB0FE1B" w14:textId="77777777" w:rsidR="00BE74DC" w:rsidRPr="00BE74DC" w:rsidRDefault="00BE74DC" w:rsidP="00BE74DC">
      <w:pPr>
        <w:rPr>
          <w:rFonts w:ascii="Arial" w:hAnsi="Arial" w:cs="Arial"/>
        </w:rPr>
      </w:pPr>
    </w:p>
    <w:p w14:paraId="50113D2E" w14:textId="77777777" w:rsidR="00BE74DC" w:rsidRPr="00BE74DC" w:rsidRDefault="00BE74DC" w:rsidP="00BE74DC">
      <w:pPr>
        <w:ind w:left="720"/>
        <w:rPr>
          <w:rFonts w:ascii="Arial" w:hAnsi="Arial" w:cs="Arial"/>
        </w:rPr>
      </w:pPr>
      <w:r w:rsidRPr="00BE74DC">
        <w:rPr>
          <w:rFonts w:ascii="Arial" w:hAnsi="Arial" w:cs="Arial"/>
        </w:rPr>
        <w:lastRenderedPageBreak/>
        <w:drawing>
          <wp:inline distT="0" distB="0" distL="0" distR="0" wp14:anchorId="5D9D053E" wp14:editId="6BDF143B">
            <wp:extent cx="5943600" cy="2731770"/>
            <wp:effectExtent l="0" t="0" r="0" b="0"/>
            <wp:docPr id="9374150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15065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F2CA" w14:textId="77777777" w:rsidR="00BE74DC" w:rsidRPr="00BE74DC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BE74DC">
        <w:rPr>
          <w:rFonts w:ascii="Arial" w:hAnsi="Arial" w:cs="Arial"/>
          <w:bCs/>
          <w:lang w:val="en-IN"/>
        </w:rPr>
        <w:t>The </w:t>
      </w:r>
      <w:r w:rsidRPr="00BE74DC">
        <w:rPr>
          <w:rFonts w:ascii="Arial" w:hAnsi="Arial" w:cs="Arial"/>
          <w:b/>
          <w:lang w:val="en-IN"/>
        </w:rPr>
        <w:t>Edit panel</w:t>
      </w:r>
      <w:r w:rsidRPr="00BE74DC">
        <w:rPr>
          <w:rFonts w:ascii="Arial" w:hAnsi="Arial" w:cs="Arial"/>
          <w:bCs/>
          <w:lang w:val="en-IN"/>
        </w:rPr>
        <w:t> view opens with your data source selected. You can change the panel data source later using the drop-down in the </w:t>
      </w:r>
      <w:r w:rsidRPr="00BE74DC">
        <w:rPr>
          <w:rFonts w:ascii="Arial" w:hAnsi="Arial" w:cs="Arial"/>
          <w:b/>
          <w:lang w:val="en-IN"/>
        </w:rPr>
        <w:t>Query</w:t>
      </w:r>
      <w:r w:rsidRPr="00BE74DC">
        <w:rPr>
          <w:rFonts w:ascii="Arial" w:hAnsi="Arial" w:cs="Arial"/>
          <w:bCs/>
          <w:lang w:val="en-IN"/>
        </w:rPr>
        <w:t> tab of the panel editor if needed.</w:t>
      </w:r>
    </w:p>
    <w:p w14:paraId="7BC30A7E" w14:textId="77777777" w:rsidR="00BE74DC" w:rsidRPr="001A6D0E" w:rsidRDefault="00BE74DC" w:rsidP="00C2643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42424"/>
          <w:sz w:val="21"/>
          <w:szCs w:val="21"/>
        </w:rPr>
      </w:pPr>
      <w:r w:rsidRPr="001A6D0E">
        <w:rPr>
          <w:rFonts w:ascii="Arial" w:eastAsia="Times New Roman" w:hAnsi="Arial" w:cs="Arial"/>
          <w:b/>
          <w:color w:val="242424"/>
          <w:sz w:val="21"/>
          <w:szCs w:val="21"/>
        </w:rPr>
        <w:t>Write a Query</w:t>
      </w:r>
      <w:r w:rsidRPr="001A6D0E">
        <w:rPr>
          <w:rFonts w:ascii="Arial" w:eastAsia="Times New Roman" w:hAnsi="Arial" w:cs="Arial"/>
          <w:color w:val="242424"/>
          <w:sz w:val="21"/>
          <w:szCs w:val="21"/>
        </w:rPr>
        <w:t>: Construct a query in the query language of your data source.</w:t>
      </w:r>
    </w:p>
    <w:p w14:paraId="04767F2F" w14:textId="77777777" w:rsidR="00BE74DC" w:rsidRPr="001A6D0E" w:rsidRDefault="00BE74DC" w:rsidP="00C2643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42424"/>
          <w:sz w:val="21"/>
          <w:szCs w:val="21"/>
        </w:rPr>
      </w:pPr>
      <w:r w:rsidRPr="001A6D0E">
        <w:rPr>
          <w:rFonts w:ascii="Arial" w:eastAsia="Times New Roman" w:hAnsi="Arial" w:cs="Arial"/>
          <w:b/>
          <w:color w:val="242424"/>
          <w:sz w:val="21"/>
          <w:szCs w:val="21"/>
        </w:rPr>
        <w:t>Select Visualization Type</w:t>
      </w:r>
      <w:r w:rsidRPr="001A6D0E">
        <w:rPr>
          <w:rFonts w:ascii="Arial" w:eastAsia="Times New Roman" w:hAnsi="Arial" w:cs="Arial"/>
          <w:color w:val="242424"/>
          <w:sz w:val="21"/>
          <w:szCs w:val="21"/>
        </w:rPr>
        <w:t>: Choose a visualization type from the list.</w:t>
      </w:r>
    </w:p>
    <w:p w14:paraId="50F9E7D8" w14:textId="77777777" w:rsidR="00BE74DC" w:rsidRPr="00BE74DC" w:rsidRDefault="00BE74DC" w:rsidP="00C2643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242424"/>
          <w:sz w:val="21"/>
          <w:szCs w:val="21"/>
        </w:rPr>
      </w:pPr>
      <w:r w:rsidRPr="001A6D0E">
        <w:rPr>
          <w:rFonts w:ascii="Arial" w:eastAsia="Times New Roman" w:hAnsi="Arial" w:cs="Arial"/>
          <w:b/>
          <w:color w:val="242424"/>
          <w:sz w:val="21"/>
          <w:szCs w:val="21"/>
        </w:rPr>
        <w:t>Configure Panel Options</w:t>
      </w:r>
      <w:r w:rsidRPr="001A6D0E">
        <w:rPr>
          <w:rFonts w:ascii="Arial" w:eastAsia="Times New Roman" w:hAnsi="Arial" w:cs="Arial"/>
          <w:color w:val="242424"/>
          <w:sz w:val="21"/>
          <w:szCs w:val="21"/>
        </w:rPr>
        <w:t>: Enter a title and description for your panel, and adjust settings as needed.</w:t>
      </w:r>
      <w:r w:rsidRPr="00BE74DC">
        <w:rPr>
          <w:rFonts w:ascii="Arial" w:eastAsia="Times New Roman" w:hAnsi="Arial" w:cs="Arial"/>
          <w:bCs/>
          <w:color w:val="242424"/>
          <w:sz w:val="21"/>
          <w:szCs w:val="21"/>
        </w:rPr>
        <w:t xml:space="preserve"> </w:t>
      </w:r>
      <w:r w:rsidRPr="00BE74DC">
        <w:rPr>
          <w:rFonts w:ascii="Arial" w:eastAsia="Times New Roman" w:hAnsi="Arial" w:cs="Arial"/>
          <w:bCs/>
          <w:color w:val="242424"/>
          <w:sz w:val="21"/>
          <w:szCs w:val="21"/>
          <w:lang w:val="en-IN"/>
        </w:rPr>
        <w:t>In the visualization list, select a visualization type.</w:t>
      </w:r>
    </w:p>
    <w:p w14:paraId="1E402509" w14:textId="77777777" w:rsidR="00BE74DC" w:rsidRPr="001A6D0E" w:rsidRDefault="00BE74DC" w:rsidP="00BE74DC">
      <w:pPr>
        <w:shd w:val="clear" w:color="auto" w:fill="FFFFFF"/>
        <w:spacing w:before="100" w:beforeAutospacing="1" w:after="100" w:afterAutospacing="1"/>
        <w:ind w:left="720"/>
        <w:rPr>
          <w:rFonts w:ascii="Arial" w:eastAsia="Times New Roman" w:hAnsi="Arial" w:cs="Arial"/>
          <w:color w:val="242424"/>
          <w:sz w:val="21"/>
          <w:szCs w:val="21"/>
        </w:rPr>
      </w:pPr>
      <w:r w:rsidRPr="00BE74DC">
        <w:rPr>
          <w:rFonts w:ascii="Arial" w:eastAsia="Times New Roman" w:hAnsi="Arial" w:cs="Arial"/>
          <w:color w:val="242424"/>
          <w:sz w:val="21"/>
          <w:szCs w:val="21"/>
        </w:rPr>
        <w:lastRenderedPageBreak/>
        <w:drawing>
          <wp:inline distT="0" distB="0" distL="0" distR="0" wp14:anchorId="68180D2C" wp14:editId="7DBE46FE">
            <wp:extent cx="2994660" cy="4957334"/>
            <wp:effectExtent l="0" t="0" r="0" b="0"/>
            <wp:docPr id="1502949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4956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2434" cy="497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7C66" w14:textId="77777777" w:rsidR="00BE74DC" w:rsidRPr="001A6D0E" w:rsidRDefault="00BE74DC" w:rsidP="00C26433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42424"/>
          <w:sz w:val="21"/>
          <w:szCs w:val="21"/>
        </w:rPr>
      </w:pPr>
      <w:r w:rsidRPr="001A6D0E">
        <w:rPr>
          <w:rFonts w:ascii="Arial" w:eastAsia="Times New Roman" w:hAnsi="Arial" w:cs="Arial"/>
          <w:b/>
          <w:color w:val="242424"/>
          <w:sz w:val="21"/>
          <w:szCs w:val="21"/>
        </w:rPr>
        <w:t>Save Dashboard</w:t>
      </w:r>
      <w:r w:rsidRPr="001A6D0E">
        <w:rPr>
          <w:rFonts w:ascii="Arial" w:eastAsia="Times New Roman" w:hAnsi="Arial" w:cs="Arial"/>
          <w:color w:val="242424"/>
          <w:sz w:val="21"/>
          <w:szCs w:val="21"/>
        </w:rPr>
        <w:t>: Click "Save dashboard" and provide a title and description for your dashboard</w:t>
      </w:r>
      <w:r w:rsidRPr="00BE74DC">
        <w:rPr>
          <w:rFonts w:ascii="Arial" w:eastAsia="Times New Roman" w:hAnsi="Arial" w:cs="Arial"/>
          <w:bCs/>
          <w:color w:val="242424"/>
          <w:sz w:val="21"/>
          <w:szCs w:val="21"/>
        </w:rPr>
        <w:t>.</w:t>
      </w:r>
    </w:p>
    <w:p w14:paraId="3B861C63" w14:textId="77777777" w:rsidR="00BE74DC" w:rsidRPr="00BE74DC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BE74DC">
        <w:rPr>
          <w:rFonts w:ascii="Arial" w:hAnsi="Arial" w:cs="Arial"/>
          <w:bCs/>
          <w:lang w:val="en-IN"/>
        </w:rPr>
        <w:t>Alternatively, click </w:t>
      </w:r>
      <w:r w:rsidRPr="00BE74DC">
        <w:rPr>
          <w:rFonts w:ascii="Arial" w:hAnsi="Arial" w:cs="Arial"/>
          <w:b/>
          <w:lang w:val="en-IN"/>
        </w:rPr>
        <w:t>Back to dashboard</w:t>
      </w:r>
      <w:r w:rsidRPr="00BE74DC">
        <w:rPr>
          <w:rFonts w:ascii="Arial" w:hAnsi="Arial" w:cs="Arial"/>
          <w:bCs/>
          <w:lang w:val="en-IN"/>
        </w:rPr>
        <w:t> if you want to see your changes applied to the dashboard first. Then click </w:t>
      </w:r>
      <w:r w:rsidRPr="00BE74DC">
        <w:rPr>
          <w:rFonts w:ascii="Arial" w:hAnsi="Arial" w:cs="Arial"/>
          <w:b/>
          <w:lang w:val="en-IN"/>
        </w:rPr>
        <w:t>Save dashboard</w:t>
      </w:r>
      <w:r w:rsidRPr="00BE74DC">
        <w:rPr>
          <w:rFonts w:ascii="Arial" w:hAnsi="Arial" w:cs="Arial"/>
          <w:bCs/>
          <w:lang w:val="en-IN"/>
        </w:rPr>
        <w:t> when you’re ready.</w:t>
      </w:r>
    </w:p>
    <w:p w14:paraId="22FBD8CF" w14:textId="77777777" w:rsidR="00BE74DC" w:rsidRPr="00BE74DC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BE74DC">
        <w:rPr>
          <w:rFonts w:ascii="Arial" w:hAnsi="Arial" w:cs="Arial"/>
          <w:bCs/>
          <w:lang w:val="en-IN"/>
        </w:rPr>
        <w:t>To add more panels to the dashboard, click </w:t>
      </w:r>
      <w:r w:rsidRPr="00BE74DC">
        <w:rPr>
          <w:rFonts w:ascii="Arial" w:hAnsi="Arial" w:cs="Arial"/>
          <w:b/>
          <w:lang w:val="en-IN"/>
        </w:rPr>
        <w:t>Back to dashboard</w:t>
      </w:r>
      <w:r w:rsidRPr="00BE74DC">
        <w:rPr>
          <w:rFonts w:ascii="Arial" w:hAnsi="Arial" w:cs="Arial"/>
          <w:bCs/>
          <w:lang w:val="en-IN"/>
        </w:rPr>
        <w:t>. Then click </w:t>
      </w:r>
      <w:r w:rsidRPr="00BE74DC">
        <w:rPr>
          <w:rFonts w:ascii="Arial" w:hAnsi="Arial" w:cs="Arial"/>
          <w:b/>
          <w:lang w:val="en-IN"/>
        </w:rPr>
        <w:t>Add</w:t>
      </w:r>
      <w:r w:rsidRPr="00BE74DC">
        <w:rPr>
          <w:rFonts w:ascii="Arial" w:hAnsi="Arial" w:cs="Arial"/>
          <w:bCs/>
          <w:lang w:val="en-IN"/>
        </w:rPr>
        <w:t> in the dashboard header and select </w:t>
      </w:r>
      <w:r w:rsidRPr="00BE74DC">
        <w:rPr>
          <w:rFonts w:ascii="Arial" w:hAnsi="Arial" w:cs="Arial"/>
          <w:b/>
          <w:lang w:val="en-IN"/>
        </w:rPr>
        <w:t>Visualization</w:t>
      </w:r>
      <w:r w:rsidRPr="00BE74DC">
        <w:rPr>
          <w:rFonts w:ascii="Arial" w:hAnsi="Arial" w:cs="Arial"/>
          <w:bCs/>
          <w:lang w:val="en-IN"/>
        </w:rPr>
        <w:t> in the drop-down.</w:t>
      </w:r>
    </w:p>
    <w:p w14:paraId="32B944AF" w14:textId="77777777" w:rsidR="00BE74DC" w:rsidRPr="00BE74DC" w:rsidRDefault="00BE74DC" w:rsidP="00BE74DC">
      <w:pPr>
        <w:pStyle w:val="ListParagraph"/>
        <w:rPr>
          <w:rFonts w:ascii="Arial" w:hAnsi="Arial" w:cs="Arial"/>
        </w:rPr>
      </w:pPr>
    </w:p>
    <w:p w14:paraId="088CABFE" w14:textId="77777777" w:rsidR="00BE74DC" w:rsidRPr="00BE74DC" w:rsidRDefault="00BE74DC" w:rsidP="00BE74DC">
      <w:pPr>
        <w:pStyle w:val="ListParagraph"/>
        <w:rPr>
          <w:rFonts w:ascii="Arial" w:hAnsi="Arial" w:cs="Arial"/>
        </w:rPr>
      </w:pPr>
      <w:r w:rsidRPr="00BE74DC">
        <w:rPr>
          <w:rFonts w:ascii="Arial" w:hAnsi="Arial" w:cs="Arial"/>
        </w:rPr>
        <w:drawing>
          <wp:inline distT="0" distB="0" distL="0" distR="0" wp14:anchorId="07B681B4" wp14:editId="7F9A7A94">
            <wp:extent cx="4762913" cy="1638442"/>
            <wp:effectExtent l="0" t="0" r="0" b="0"/>
            <wp:docPr id="41068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8782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EE84" w14:textId="77777777" w:rsidR="00BE74DC" w:rsidRPr="00BE74DC" w:rsidRDefault="00BE74DC" w:rsidP="00BE74DC">
      <w:pPr>
        <w:pStyle w:val="ListParagraph"/>
        <w:rPr>
          <w:rFonts w:ascii="Arial" w:hAnsi="Arial" w:cs="Arial"/>
        </w:rPr>
      </w:pPr>
    </w:p>
    <w:p w14:paraId="2D00FD1F" w14:textId="77777777" w:rsidR="00BE74DC" w:rsidRPr="001C5466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1C5466">
        <w:rPr>
          <w:rFonts w:ascii="Arial" w:hAnsi="Arial" w:cs="Arial"/>
        </w:rPr>
        <w:lastRenderedPageBreak/>
        <w:t>When you add additional panels to the dashboard, you’re taken straight to the </w:t>
      </w:r>
      <w:r w:rsidRPr="001C5466">
        <w:rPr>
          <w:rFonts w:ascii="Arial" w:hAnsi="Arial" w:cs="Arial"/>
          <w:b/>
          <w:bCs/>
        </w:rPr>
        <w:t>Edit panel</w:t>
      </w:r>
      <w:r w:rsidRPr="001C5466">
        <w:rPr>
          <w:rFonts w:ascii="Arial" w:hAnsi="Arial" w:cs="Arial"/>
        </w:rPr>
        <w:t> view.</w:t>
      </w:r>
    </w:p>
    <w:p w14:paraId="19FB4676" w14:textId="77777777" w:rsidR="00BE74DC" w:rsidRPr="001C5466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Fonts w:ascii="Arial" w:hAnsi="Arial" w:cs="Arial"/>
        </w:rPr>
      </w:pPr>
      <w:r w:rsidRPr="001C5466">
        <w:rPr>
          <w:rFonts w:ascii="Arial" w:hAnsi="Arial" w:cs="Arial"/>
        </w:rPr>
        <w:t>When you’ve saved all the changes you want to make to the dashboard, click </w:t>
      </w:r>
      <w:r w:rsidRPr="001C5466">
        <w:rPr>
          <w:rFonts w:ascii="Arial" w:hAnsi="Arial" w:cs="Arial"/>
          <w:b/>
          <w:bCs/>
        </w:rPr>
        <w:t>Exit edit</w:t>
      </w:r>
      <w:r w:rsidRPr="001C5466">
        <w:rPr>
          <w:rFonts w:ascii="Arial" w:hAnsi="Arial" w:cs="Arial"/>
        </w:rPr>
        <w:t>.</w:t>
      </w:r>
    </w:p>
    <w:p w14:paraId="25DDF926" w14:textId="3B19497A" w:rsidR="00BE74DC" w:rsidRPr="00E8160D" w:rsidRDefault="00BE74DC" w:rsidP="00C26433">
      <w:pPr>
        <w:pStyle w:val="ListParagraph"/>
        <w:numPr>
          <w:ilvl w:val="0"/>
          <w:numId w:val="14"/>
        </w:numPr>
        <w:spacing w:after="0" w:line="240" w:lineRule="auto"/>
        <w:rPr>
          <w:rStyle w:val="InstructionText"/>
          <w:rFonts w:ascii="Arial" w:hAnsi="Arial" w:cs="Arial"/>
          <w:color w:val="auto"/>
        </w:rPr>
      </w:pPr>
      <w:r w:rsidRPr="001C5466">
        <w:rPr>
          <w:rFonts w:ascii="Arial" w:hAnsi="Arial" w:cs="Arial"/>
        </w:rPr>
        <w:t>Now, when you want to make more changes to the saved dashboard, click </w:t>
      </w:r>
      <w:r w:rsidRPr="001C5466">
        <w:rPr>
          <w:rFonts w:ascii="Arial" w:hAnsi="Arial" w:cs="Arial"/>
          <w:b/>
          <w:bCs/>
        </w:rPr>
        <w:t>Edit</w:t>
      </w:r>
      <w:r w:rsidRPr="001C5466">
        <w:rPr>
          <w:rFonts w:ascii="Arial" w:hAnsi="Arial" w:cs="Arial"/>
        </w:rPr>
        <w:t> in the top-right corner.</w:t>
      </w:r>
    </w:p>
    <w:p w14:paraId="244EC046" w14:textId="51E693A7" w:rsidR="00E8160D" w:rsidRDefault="00E8160D" w:rsidP="00E8160D">
      <w:pPr>
        <w:pStyle w:val="Heading2"/>
      </w:pPr>
      <w:bookmarkStart w:id="3" w:name="_Toc184295231"/>
      <w:r>
        <w:t>To import a dashboard</w:t>
      </w:r>
      <w:bookmarkEnd w:id="3"/>
    </w:p>
    <w:p w14:paraId="35B4BD2B" w14:textId="77777777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Dashboards</w:t>
      </w:r>
      <w:r w:rsidRPr="00E8160D">
        <w:rPr>
          <w:rFonts w:ascii="Arial" w:hAnsi="Arial" w:cs="Arial"/>
        </w:rPr>
        <w:t> in the primary menu.</w:t>
      </w:r>
    </w:p>
    <w:p w14:paraId="71C9F788" w14:textId="77777777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New</w:t>
      </w:r>
      <w:r w:rsidRPr="00E8160D">
        <w:rPr>
          <w:rFonts w:ascii="Arial" w:hAnsi="Arial" w:cs="Arial"/>
        </w:rPr>
        <w:t> and select </w:t>
      </w:r>
      <w:r w:rsidRPr="00E8160D">
        <w:rPr>
          <w:rFonts w:ascii="Arial" w:hAnsi="Arial" w:cs="Arial"/>
          <w:b/>
        </w:rPr>
        <w:t>Import</w:t>
      </w:r>
      <w:r w:rsidRPr="00E8160D">
        <w:rPr>
          <w:rFonts w:ascii="Arial" w:hAnsi="Arial" w:cs="Arial"/>
        </w:rPr>
        <w:t> in the drop-down menu.</w:t>
      </w:r>
    </w:p>
    <w:p w14:paraId="6C29FF3C" w14:textId="77777777" w:rsidR="00E8160D" w:rsidRPr="00E8160D" w:rsidRDefault="00E8160D" w:rsidP="00E8160D">
      <w:pPr>
        <w:ind w:left="720"/>
        <w:rPr>
          <w:rFonts w:ascii="Arial" w:hAnsi="Arial" w:cs="Arial"/>
        </w:rPr>
      </w:pPr>
    </w:p>
    <w:p w14:paraId="2231911E" w14:textId="77777777" w:rsidR="00E8160D" w:rsidRPr="00E8160D" w:rsidRDefault="00E8160D" w:rsidP="00E8160D">
      <w:pPr>
        <w:ind w:left="720"/>
        <w:rPr>
          <w:rFonts w:ascii="Arial" w:hAnsi="Arial" w:cs="Arial"/>
        </w:rPr>
      </w:pPr>
      <w:r w:rsidRPr="00E8160D">
        <w:rPr>
          <w:rFonts w:ascii="Arial" w:hAnsi="Arial" w:cs="Arial"/>
          <w:noProof/>
        </w:rPr>
        <w:drawing>
          <wp:inline distT="0" distB="0" distL="0" distR="0" wp14:anchorId="4AC00B6A" wp14:editId="4482C8D5">
            <wp:extent cx="5943600" cy="2762885"/>
            <wp:effectExtent l="0" t="0" r="0" b="0"/>
            <wp:docPr id="17534792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479219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EA29" w14:textId="77777777" w:rsidR="00E8160D" w:rsidRPr="00E8160D" w:rsidRDefault="00E8160D" w:rsidP="00E8160D">
      <w:pPr>
        <w:ind w:left="720"/>
        <w:rPr>
          <w:rFonts w:ascii="Arial" w:hAnsi="Arial" w:cs="Arial"/>
        </w:rPr>
      </w:pPr>
    </w:p>
    <w:p w14:paraId="1F5C24ED" w14:textId="77777777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Perform one of the following steps:</w:t>
      </w:r>
    </w:p>
    <w:p w14:paraId="2D015F81" w14:textId="77777777" w:rsidR="00E8160D" w:rsidRPr="00E8160D" w:rsidRDefault="00E8160D" w:rsidP="00C26433">
      <w:pPr>
        <w:numPr>
          <w:ilvl w:val="1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Upload a dashboard JSON file.</w:t>
      </w:r>
    </w:p>
    <w:p w14:paraId="28B9B5AD" w14:textId="77777777" w:rsidR="00E8160D" w:rsidRPr="00E8160D" w:rsidRDefault="00E8160D" w:rsidP="00C26433">
      <w:pPr>
        <w:numPr>
          <w:ilvl w:val="1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Paste a Grafana.com dashboard URL or ID into the field provided.</w:t>
      </w:r>
    </w:p>
    <w:p w14:paraId="777B7135" w14:textId="77777777" w:rsidR="00E8160D" w:rsidRPr="00E8160D" w:rsidRDefault="00E8160D" w:rsidP="00C26433">
      <w:pPr>
        <w:numPr>
          <w:ilvl w:val="1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Paste dashboard JSON text directly into the text area.</w:t>
      </w:r>
    </w:p>
    <w:p w14:paraId="55B2E368" w14:textId="77777777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(Optional) Change the dashboard name, folder, or UID, and specify metric prefixes, if the dashboard uses any.</w:t>
      </w:r>
    </w:p>
    <w:p w14:paraId="4ACAEF03" w14:textId="77777777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Select a data source, if required.</w:t>
      </w:r>
    </w:p>
    <w:p w14:paraId="45D65678" w14:textId="0EBA2A02" w:rsidR="00E8160D" w:rsidRPr="00E8160D" w:rsidRDefault="00E8160D" w:rsidP="00C26433">
      <w:pPr>
        <w:numPr>
          <w:ilvl w:val="0"/>
          <w:numId w:val="57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Import</w:t>
      </w:r>
      <w:r w:rsidRPr="00E8160D">
        <w:rPr>
          <w:rFonts w:ascii="Arial" w:hAnsi="Arial" w:cs="Arial"/>
        </w:rPr>
        <w:t>.</w:t>
      </w:r>
    </w:p>
    <w:p w14:paraId="403ACBFE" w14:textId="6FCE4E7D" w:rsidR="00E8160D" w:rsidRDefault="00E8160D" w:rsidP="00E8160D">
      <w:pPr>
        <w:pStyle w:val="Heading2"/>
      </w:pPr>
      <w:bookmarkStart w:id="4" w:name="_Toc184295232"/>
      <w:r>
        <w:t xml:space="preserve">To </w:t>
      </w:r>
      <w:r>
        <w:t>copy</w:t>
      </w:r>
      <w:r>
        <w:t xml:space="preserve"> a dashboard</w:t>
      </w:r>
      <w:bookmarkEnd w:id="4"/>
    </w:p>
    <w:p w14:paraId="210B3191" w14:textId="77777777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Dashboards</w:t>
      </w:r>
      <w:r w:rsidRPr="00E8160D">
        <w:rPr>
          <w:rFonts w:ascii="Arial" w:hAnsi="Arial" w:cs="Arial"/>
        </w:rPr>
        <w:t> in the main menu.</w:t>
      </w:r>
    </w:p>
    <w:p w14:paraId="457944D1" w14:textId="77777777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Open the dashboard you want to copy.</w:t>
      </w:r>
    </w:p>
    <w:p w14:paraId="5851E828" w14:textId="77777777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Edit</w:t>
      </w:r>
      <w:r w:rsidRPr="00E8160D">
        <w:rPr>
          <w:rFonts w:ascii="Arial" w:hAnsi="Arial" w:cs="Arial"/>
        </w:rPr>
        <w:t> in top-right corner.</w:t>
      </w:r>
    </w:p>
    <w:p w14:paraId="59442564" w14:textId="77777777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Click the </w:t>
      </w:r>
      <w:r w:rsidRPr="00E8160D">
        <w:rPr>
          <w:rFonts w:ascii="Arial" w:hAnsi="Arial" w:cs="Arial"/>
          <w:b/>
        </w:rPr>
        <w:t>Save dashboard</w:t>
      </w:r>
      <w:r w:rsidRPr="00E8160D">
        <w:rPr>
          <w:rFonts w:ascii="Arial" w:hAnsi="Arial" w:cs="Arial"/>
        </w:rPr>
        <w:t> drop-down and select </w:t>
      </w:r>
      <w:r w:rsidRPr="00E8160D">
        <w:rPr>
          <w:rFonts w:ascii="Arial" w:hAnsi="Arial" w:cs="Arial"/>
          <w:b/>
        </w:rPr>
        <w:t>Save as copy</w:t>
      </w:r>
      <w:r w:rsidRPr="00E8160D">
        <w:rPr>
          <w:rFonts w:ascii="Arial" w:hAnsi="Arial" w:cs="Arial"/>
        </w:rPr>
        <w:t>.</w:t>
      </w:r>
    </w:p>
    <w:p w14:paraId="265B4585" w14:textId="77777777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Fonts w:ascii="Arial" w:hAnsi="Arial" w:cs="Arial"/>
        </w:rPr>
      </w:pPr>
      <w:r w:rsidRPr="00E8160D">
        <w:rPr>
          <w:rFonts w:ascii="Arial" w:hAnsi="Arial" w:cs="Arial"/>
        </w:rPr>
        <w:t>(Optional) Specify the name, folder, description, and whether to copy the original dashboard tags for the copied dashboard.</w:t>
      </w:r>
    </w:p>
    <w:p w14:paraId="1686D124" w14:textId="77777777" w:rsidR="00E8160D" w:rsidRPr="00E8160D" w:rsidRDefault="00E8160D" w:rsidP="00E8160D">
      <w:pPr>
        <w:ind w:left="720"/>
        <w:rPr>
          <w:rFonts w:ascii="Arial" w:hAnsi="Arial" w:cs="Arial"/>
        </w:rPr>
      </w:pPr>
      <w:r w:rsidRPr="00E8160D">
        <w:rPr>
          <w:rFonts w:ascii="Arial" w:hAnsi="Arial" w:cs="Arial"/>
        </w:rPr>
        <w:lastRenderedPageBreak/>
        <w:t>By default, the copied dashboard has the same name as the original dashboard with the word “Copy” appended and is in the same folder.</w:t>
      </w:r>
    </w:p>
    <w:p w14:paraId="43796CC6" w14:textId="55CE1FA8" w:rsidR="00E8160D" w:rsidRPr="00E8160D" w:rsidRDefault="00E8160D" w:rsidP="00C26433">
      <w:pPr>
        <w:numPr>
          <w:ilvl w:val="0"/>
          <w:numId w:val="58"/>
        </w:numPr>
        <w:spacing w:after="0" w:line="240" w:lineRule="auto"/>
        <w:rPr>
          <w:rStyle w:val="InstructionText"/>
          <w:rFonts w:ascii="Arial" w:hAnsi="Arial" w:cs="Arial"/>
          <w:color w:val="auto"/>
        </w:rPr>
      </w:pPr>
      <w:r w:rsidRPr="00E8160D">
        <w:rPr>
          <w:rFonts w:ascii="Arial" w:hAnsi="Arial" w:cs="Arial"/>
        </w:rPr>
        <w:t>Click </w:t>
      </w:r>
      <w:r w:rsidRPr="00E8160D">
        <w:rPr>
          <w:rFonts w:ascii="Arial" w:hAnsi="Arial" w:cs="Arial"/>
          <w:b/>
        </w:rPr>
        <w:t>Save</w:t>
      </w:r>
      <w:r w:rsidRPr="00E8160D">
        <w:rPr>
          <w:rFonts w:ascii="Arial" w:hAnsi="Arial" w:cs="Arial"/>
        </w:rPr>
        <w:t>.</w:t>
      </w:r>
    </w:p>
    <w:p w14:paraId="7482AC12" w14:textId="77777777" w:rsidR="00BE74DC" w:rsidRDefault="00BE74DC" w:rsidP="00BE74DC">
      <w:pPr>
        <w:pStyle w:val="Heading2"/>
      </w:pPr>
      <w:bookmarkStart w:id="5" w:name="_Toc184295233"/>
      <w:r w:rsidRPr="00BE793C">
        <w:t>Related Documents</w:t>
      </w:r>
      <w:bookmarkEnd w:id="5"/>
      <w:r>
        <w:t xml:space="preserve"> </w:t>
      </w:r>
    </w:p>
    <w:p w14:paraId="54101CC2" w14:textId="77777777" w:rsidR="00BE74DC" w:rsidRDefault="00BE74DC" w:rsidP="00BE74DC">
      <w:pPr>
        <w:pStyle w:val="TableCaption"/>
      </w:pPr>
      <w:r>
        <w:t xml:space="preserve">Table </w:t>
      </w:r>
      <w:r>
        <w:fldChar w:fldCharType="begin"/>
      </w:r>
      <w:r>
        <w:instrText>STYLEREF 1 \s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noBreakHyphen/>
      </w:r>
      <w:r>
        <w:fldChar w:fldCharType="begin"/>
      </w:r>
      <w:r>
        <w:instrText>SEQ Table \* ARABIC \s 1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 w:rsidRPr="00671838">
        <w:t>Related Documents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6945"/>
      </w:tblGrid>
      <w:tr w:rsidR="00BE74DC" w14:paraId="6457CE8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405" w:type="dxa"/>
            <w:tcBorders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2C1FD0" w14:textId="77777777" w:rsidR="00BE74DC" w:rsidRDefault="00BE74DC">
            <w:pPr>
              <w:pStyle w:val="TableHeader"/>
            </w:pPr>
            <w:r>
              <w:t>Document Name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CCD2029" w14:textId="77777777" w:rsidR="00BE74DC" w:rsidRDefault="00BE74DC">
            <w:pPr>
              <w:pStyle w:val="TableHeader"/>
            </w:pPr>
            <w:r>
              <w:t>Document Location</w:t>
            </w:r>
          </w:p>
        </w:tc>
      </w:tr>
      <w:tr w:rsidR="00BE74DC" w14:paraId="0B508088" w14:textId="77777777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9B5189" w14:textId="380A60ED" w:rsidR="00BE74DC" w:rsidRPr="000122DE" w:rsidRDefault="00606F56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Dashboard Creation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93C099" w14:textId="40F96D2F" w:rsidR="00BE74DC" w:rsidRDefault="00606F56">
            <w:pPr>
              <w:pStyle w:val="TableBody"/>
              <w:rPr>
                <w:rStyle w:val="Hyperlink"/>
              </w:rPr>
            </w:pPr>
            <w:hyperlink r:id="rId19" w:history="1">
              <w:r w:rsidRPr="00606F56">
                <w:rPr>
                  <w:rStyle w:val="Hyperlink"/>
                </w:rPr>
                <w:t>Create a dashboard | Grafana documentation</w:t>
              </w:r>
            </w:hyperlink>
          </w:p>
        </w:tc>
      </w:tr>
      <w:tr w:rsidR="00BE74DC" w14:paraId="77236E0D" w14:textId="77777777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5F97CE" w14:textId="2D412FA8" w:rsidR="00BE74DC" w:rsidRPr="000122DE" w:rsidRDefault="009F1052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Import Dashboard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4F8EBB" w14:textId="2EC3F231" w:rsidR="00BE74DC" w:rsidRDefault="009F1052">
            <w:pPr>
              <w:pStyle w:val="TableBody"/>
              <w:rPr>
                <w:rStyle w:val="Hyperlink"/>
              </w:rPr>
            </w:pPr>
            <w:hyperlink r:id="rId20" w:history="1">
              <w:r w:rsidRPr="009F1052">
                <w:rPr>
                  <w:rStyle w:val="Hyperlink"/>
                </w:rPr>
                <w:t>Import dashboards | Grafana documentation</w:t>
              </w:r>
            </w:hyperlink>
          </w:p>
        </w:tc>
      </w:tr>
      <w:tr w:rsidR="00BE74DC" w14:paraId="6461D374" w14:textId="77777777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541EBED" w14:textId="77777777" w:rsidR="00BE74DC" w:rsidRPr="000122DE" w:rsidRDefault="00BE74DC">
            <w:pPr>
              <w:pStyle w:val="TableBody"/>
              <w:rPr>
                <w:rStyle w:val="Italicize"/>
              </w:rPr>
            </w:pP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D0498AB" w14:textId="77777777" w:rsidR="00BE74DC" w:rsidRDefault="00BE74DC">
            <w:pPr>
              <w:pStyle w:val="TableBody"/>
              <w:rPr>
                <w:rStyle w:val="Hyperlink"/>
              </w:rPr>
            </w:pPr>
          </w:p>
        </w:tc>
      </w:tr>
      <w:tr w:rsidR="00BE74DC" w14:paraId="73ACC3D2" w14:textId="77777777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F9E262" w14:textId="77777777" w:rsidR="00BE74DC" w:rsidRPr="000122DE" w:rsidRDefault="00BE74DC">
            <w:pPr>
              <w:pStyle w:val="TableBody"/>
              <w:rPr>
                <w:rStyle w:val="Italicize"/>
              </w:rPr>
            </w:pP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6E89E3" w14:textId="77777777" w:rsidR="00BE74DC" w:rsidRDefault="00BE74DC">
            <w:pPr>
              <w:pStyle w:val="TableBody"/>
              <w:rPr>
                <w:rStyle w:val="Hyperlink"/>
              </w:rPr>
            </w:pPr>
          </w:p>
        </w:tc>
      </w:tr>
    </w:tbl>
    <w:p w14:paraId="6D5BC432" w14:textId="77777777" w:rsidR="00BE74DC" w:rsidRDefault="00BE74DC" w:rsidP="000F0680">
      <w:pPr>
        <w:pStyle w:val="BodyText"/>
        <w:rPr>
          <w:rStyle w:val="InstructionText"/>
          <w:rFonts w:cs="Arial"/>
          <w:color w:val="auto"/>
        </w:rPr>
      </w:pPr>
    </w:p>
    <w:p w14:paraId="0C7CD075" w14:textId="6B2F750E" w:rsidR="00BE74DC" w:rsidRDefault="00BE74DC" w:rsidP="00BE74DC">
      <w:pPr>
        <w:pStyle w:val="Heading1"/>
      </w:pPr>
      <w:bookmarkStart w:id="6" w:name="_Toc184295234"/>
      <w:r>
        <w:lastRenderedPageBreak/>
        <w:t>To Customize Panels</w:t>
      </w:r>
      <w:bookmarkEnd w:id="6"/>
    </w:p>
    <w:p w14:paraId="0E59A944" w14:textId="71644158" w:rsidR="00BE74DC" w:rsidRPr="00BE74DC" w:rsidRDefault="00BE74DC" w:rsidP="000F0680">
      <w:pPr>
        <w:pStyle w:val="BodyText"/>
        <w:rPr>
          <w:rStyle w:val="InstructionText"/>
          <w:bCs/>
          <w:color w:val="auto"/>
          <w:szCs w:val="24"/>
        </w:rPr>
      </w:pPr>
      <w:r>
        <w:rPr>
          <w:rStyle w:val="InstructionText"/>
          <w:color w:val="auto"/>
        </w:rPr>
        <w:t xml:space="preserve">This </w:t>
      </w:r>
      <w:r>
        <w:rPr>
          <w:bCs/>
          <w:szCs w:val="24"/>
        </w:rPr>
        <w:t xml:space="preserve">section </w:t>
      </w:r>
      <w:r w:rsidRPr="00BE74DC">
        <w:rPr>
          <w:bCs/>
          <w:szCs w:val="24"/>
        </w:rPr>
        <w:t xml:space="preserve">contains detailed instructions </w:t>
      </w:r>
      <w:r>
        <w:rPr>
          <w:bCs/>
          <w:szCs w:val="24"/>
        </w:rPr>
        <w:t>to customize panels.</w:t>
      </w:r>
    </w:p>
    <w:p w14:paraId="30BEE1C6" w14:textId="560511AA" w:rsidR="00357E53" w:rsidRDefault="00BE74DC">
      <w:pPr>
        <w:pStyle w:val="Heading2"/>
      </w:pPr>
      <w:bookmarkStart w:id="7" w:name="_Toc184295235"/>
      <w:r>
        <w:t>Move a Panel</w:t>
      </w:r>
      <w:bookmarkEnd w:id="7"/>
    </w:p>
    <w:p w14:paraId="7CB83F6E" w14:textId="77777777" w:rsidR="00E14D4B" w:rsidRPr="00E14D4B" w:rsidRDefault="00E14D4B" w:rsidP="00E14D4B">
      <w:pPr>
        <w:rPr>
          <w:rFonts w:ascii="Arial" w:hAnsi="Arial" w:cs="Arial"/>
        </w:rPr>
      </w:pPr>
      <w:r w:rsidRPr="005B782A">
        <w:rPr>
          <w:rFonts w:ascii="Arial" w:hAnsi="Arial" w:cs="Arial"/>
        </w:rPr>
        <w:t>You can place a panel on a dashboard in any location.</w:t>
      </w:r>
    </w:p>
    <w:p w14:paraId="4366604A" w14:textId="77777777" w:rsidR="00E14D4B" w:rsidRPr="005B782A" w:rsidRDefault="00E14D4B" w:rsidP="00E14D4B">
      <w:pPr>
        <w:spacing w:after="0"/>
        <w:rPr>
          <w:rFonts w:ascii="Arial" w:hAnsi="Arial" w:cs="Arial"/>
        </w:rPr>
      </w:pPr>
    </w:p>
    <w:p w14:paraId="4988BE24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 </w:t>
      </w:r>
      <w:r w:rsidRPr="005B782A">
        <w:rPr>
          <w:rFonts w:ascii="Arial" w:hAnsi="Arial" w:cs="Arial"/>
          <w:b/>
          <w:bCs/>
        </w:rPr>
        <w:t>Dashboards</w:t>
      </w:r>
      <w:r w:rsidRPr="005B782A">
        <w:rPr>
          <w:rFonts w:ascii="Arial" w:hAnsi="Arial" w:cs="Arial"/>
        </w:rPr>
        <w:t> in the main menu.</w:t>
      </w:r>
    </w:p>
    <w:p w14:paraId="1DF33AF4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Navigate to the dashboard you want to work on.</w:t>
      </w:r>
    </w:p>
    <w:p w14:paraId="17296E3F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 </w:t>
      </w:r>
      <w:r w:rsidRPr="005B782A">
        <w:rPr>
          <w:rFonts w:ascii="Arial" w:hAnsi="Arial" w:cs="Arial"/>
          <w:b/>
          <w:bCs/>
        </w:rPr>
        <w:t>Edit</w:t>
      </w:r>
      <w:r w:rsidRPr="005B782A">
        <w:rPr>
          <w:rFonts w:ascii="Arial" w:hAnsi="Arial" w:cs="Arial"/>
        </w:rPr>
        <w:t> in the top-right corner.</w:t>
      </w:r>
    </w:p>
    <w:p w14:paraId="2B7724EE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 the panel title and drag the panel to the new location.</w:t>
      </w:r>
    </w:p>
    <w:p w14:paraId="14D0813A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 </w:t>
      </w:r>
      <w:r w:rsidRPr="005B782A">
        <w:rPr>
          <w:rFonts w:ascii="Arial" w:hAnsi="Arial" w:cs="Arial"/>
          <w:b/>
          <w:bCs/>
        </w:rPr>
        <w:t>Save dashboard</w:t>
      </w:r>
      <w:r w:rsidRPr="005B782A">
        <w:rPr>
          <w:rFonts w:ascii="Arial" w:hAnsi="Arial" w:cs="Arial"/>
        </w:rPr>
        <w:t>.</w:t>
      </w:r>
    </w:p>
    <w:p w14:paraId="1DFA3B7B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(Optional) Enter a description of the changes you’ve made.</w:t>
      </w:r>
    </w:p>
    <w:p w14:paraId="23C89402" w14:textId="77777777" w:rsidR="00E14D4B" w:rsidRPr="005B782A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 </w:t>
      </w:r>
      <w:r w:rsidRPr="005B782A">
        <w:rPr>
          <w:rFonts w:ascii="Arial" w:hAnsi="Arial" w:cs="Arial"/>
          <w:b/>
          <w:bCs/>
        </w:rPr>
        <w:t>Save</w:t>
      </w:r>
      <w:r w:rsidRPr="005B782A">
        <w:rPr>
          <w:rFonts w:ascii="Arial" w:hAnsi="Arial" w:cs="Arial"/>
        </w:rPr>
        <w:t>.</w:t>
      </w:r>
    </w:p>
    <w:p w14:paraId="28ADA7CF" w14:textId="7E3F4BB4" w:rsidR="00D97914" w:rsidRPr="00E14D4B" w:rsidRDefault="00E14D4B" w:rsidP="00C26433">
      <w:pPr>
        <w:numPr>
          <w:ilvl w:val="0"/>
          <w:numId w:val="15"/>
        </w:numPr>
        <w:spacing w:after="0" w:line="240" w:lineRule="auto"/>
        <w:rPr>
          <w:rFonts w:ascii="Arial" w:hAnsi="Arial" w:cs="Arial"/>
        </w:rPr>
      </w:pPr>
      <w:r w:rsidRPr="005B782A">
        <w:rPr>
          <w:rFonts w:ascii="Arial" w:hAnsi="Arial" w:cs="Arial"/>
        </w:rPr>
        <w:t>Click </w:t>
      </w:r>
      <w:r w:rsidRPr="005B782A">
        <w:rPr>
          <w:rFonts w:ascii="Arial" w:hAnsi="Arial" w:cs="Arial"/>
          <w:b/>
          <w:bCs/>
        </w:rPr>
        <w:t>Exit edit</w:t>
      </w:r>
      <w:r w:rsidRPr="005B782A">
        <w:rPr>
          <w:rFonts w:ascii="Arial" w:hAnsi="Arial" w:cs="Arial"/>
        </w:rPr>
        <w:t>.</w:t>
      </w:r>
    </w:p>
    <w:p w14:paraId="210D2BE0" w14:textId="2A186912" w:rsidR="00925B8B" w:rsidRDefault="00E14D4B" w:rsidP="00925B8B">
      <w:pPr>
        <w:pStyle w:val="Heading2"/>
      </w:pPr>
      <w:bookmarkStart w:id="8" w:name="_Toc102652546"/>
      <w:bookmarkStart w:id="9" w:name="_Toc3368140"/>
      <w:bookmarkStart w:id="10" w:name="_Toc49419488"/>
      <w:bookmarkStart w:id="11" w:name="_Toc184295236"/>
      <w:bookmarkEnd w:id="8"/>
      <w:r>
        <w:t>Resize a Panel</w:t>
      </w:r>
      <w:bookmarkEnd w:id="11"/>
    </w:p>
    <w:p w14:paraId="55751B16" w14:textId="77777777" w:rsidR="00E14D4B" w:rsidRPr="00E14D4B" w:rsidRDefault="00E14D4B" w:rsidP="00E14D4B">
      <w:pPr>
        <w:rPr>
          <w:rFonts w:ascii="Arial" w:hAnsi="Arial" w:cs="Arial"/>
        </w:rPr>
      </w:pPr>
      <w:bookmarkStart w:id="12" w:name="_Toc3368146"/>
      <w:bookmarkStart w:id="13" w:name="_Toc49419494"/>
      <w:bookmarkEnd w:id="9"/>
      <w:bookmarkEnd w:id="10"/>
      <w:r w:rsidRPr="009E19ED">
        <w:rPr>
          <w:rFonts w:ascii="Arial" w:hAnsi="Arial" w:cs="Arial"/>
        </w:rPr>
        <w:t>You can size a dashboard panel to suits your needs.</w:t>
      </w:r>
    </w:p>
    <w:p w14:paraId="089D0851" w14:textId="77777777" w:rsidR="00E14D4B" w:rsidRPr="009E19ED" w:rsidRDefault="00E14D4B" w:rsidP="00E14D4B">
      <w:pPr>
        <w:spacing w:after="0"/>
        <w:rPr>
          <w:rFonts w:ascii="Arial" w:hAnsi="Arial" w:cs="Arial"/>
        </w:rPr>
      </w:pPr>
    </w:p>
    <w:p w14:paraId="0B54BF6E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Click </w:t>
      </w:r>
      <w:r w:rsidRPr="009E19ED">
        <w:rPr>
          <w:rFonts w:ascii="Arial" w:hAnsi="Arial" w:cs="Arial"/>
          <w:b/>
          <w:bCs/>
        </w:rPr>
        <w:t>Dashboards</w:t>
      </w:r>
      <w:r w:rsidRPr="009E19ED">
        <w:rPr>
          <w:rFonts w:ascii="Arial" w:hAnsi="Arial" w:cs="Arial"/>
        </w:rPr>
        <w:t> in the main menu.</w:t>
      </w:r>
    </w:p>
    <w:p w14:paraId="4D4094AF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Navigate to the dashboard you want to work on.</w:t>
      </w:r>
    </w:p>
    <w:p w14:paraId="4194E07B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Click </w:t>
      </w:r>
      <w:r w:rsidRPr="009E19ED">
        <w:rPr>
          <w:rFonts w:ascii="Arial" w:hAnsi="Arial" w:cs="Arial"/>
          <w:b/>
          <w:bCs/>
        </w:rPr>
        <w:t>Edit</w:t>
      </w:r>
      <w:r w:rsidRPr="009E19ED">
        <w:rPr>
          <w:rFonts w:ascii="Arial" w:hAnsi="Arial" w:cs="Arial"/>
        </w:rPr>
        <w:t> in the top-right corner.</w:t>
      </w:r>
    </w:p>
    <w:p w14:paraId="07749F89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To adjust the size of the panel, click and drag the lower-right corner of the panel.</w:t>
      </w:r>
    </w:p>
    <w:p w14:paraId="2018FDDF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Click </w:t>
      </w:r>
      <w:r w:rsidRPr="009E19ED">
        <w:rPr>
          <w:rFonts w:ascii="Arial" w:hAnsi="Arial" w:cs="Arial"/>
          <w:b/>
          <w:bCs/>
        </w:rPr>
        <w:t>Save dashboard</w:t>
      </w:r>
      <w:r w:rsidRPr="009E19ED">
        <w:rPr>
          <w:rFonts w:ascii="Arial" w:hAnsi="Arial" w:cs="Arial"/>
        </w:rPr>
        <w:t>.</w:t>
      </w:r>
    </w:p>
    <w:p w14:paraId="79D02934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(Optional) Enter a description of the changes you’ve made.</w:t>
      </w:r>
    </w:p>
    <w:p w14:paraId="41C99DE3" w14:textId="77777777" w:rsidR="00E14D4B" w:rsidRPr="009E19ED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Click </w:t>
      </w:r>
      <w:r w:rsidRPr="009E19ED">
        <w:rPr>
          <w:rFonts w:ascii="Arial" w:hAnsi="Arial" w:cs="Arial"/>
          <w:b/>
          <w:bCs/>
        </w:rPr>
        <w:t>Save</w:t>
      </w:r>
      <w:r w:rsidRPr="009E19ED">
        <w:rPr>
          <w:rFonts w:ascii="Arial" w:hAnsi="Arial" w:cs="Arial"/>
        </w:rPr>
        <w:t>.</w:t>
      </w:r>
    </w:p>
    <w:p w14:paraId="01556080" w14:textId="6054D82B" w:rsidR="00606F56" w:rsidRPr="00606F56" w:rsidRDefault="00E14D4B" w:rsidP="00C26433">
      <w:pPr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9E19ED">
        <w:rPr>
          <w:rFonts w:ascii="Arial" w:hAnsi="Arial" w:cs="Arial"/>
        </w:rPr>
        <w:t>Click </w:t>
      </w:r>
      <w:r w:rsidRPr="009E19ED">
        <w:rPr>
          <w:rFonts w:ascii="Arial" w:hAnsi="Arial" w:cs="Arial"/>
          <w:b/>
          <w:bCs/>
        </w:rPr>
        <w:t>Exit edit</w:t>
      </w:r>
      <w:r w:rsidRPr="009E19ED">
        <w:rPr>
          <w:rFonts w:ascii="Arial" w:hAnsi="Arial" w:cs="Arial"/>
        </w:rPr>
        <w:t>.</w:t>
      </w:r>
    </w:p>
    <w:p w14:paraId="3A3FA03E" w14:textId="149D2B32" w:rsidR="00606F56" w:rsidRDefault="00606F56" w:rsidP="00606F56">
      <w:pPr>
        <w:pStyle w:val="Heading2"/>
      </w:pPr>
      <w:bookmarkStart w:id="14" w:name="_Toc184295237"/>
      <w:r>
        <w:t>Format</w:t>
      </w:r>
      <w:r>
        <w:t xml:space="preserve"> a Panel</w:t>
      </w:r>
      <w:bookmarkEnd w:id="14"/>
    </w:p>
    <w:p w14:paraId="481A10E0" w14:textId="77777777" w:rsidR="00606F56" w:rsidRPr="00606F56" w:rsidRDefault="00606F56" w:rsidP="00C26433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Open Panel Editor</w:t>
      </w:r>
      <w:r w:rsidRPr="00606F56">
        <w:rPr>
          <w:rFonts w:ascii="Arial" w:hAnsi="Arial" w:cs="Arial"/>
        </w:rPr>
        <w:t>:</w:t>
      </w:r>
    </w:p>
    <w:p w14:paraId="2B063EAA" w14:textId="77777777" w:rsidR="00606F56" w:rsidRPr="00606F56" w:rsidRDefault="00606F56" w:rsidP="00C26433">
      <w:pPr>
        <w:numPr>
          <w:ilvl w:val="1"/>
          <w:numId w:val="18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</w:rPr>
        <w:t>Click on the panel title and select "Edit" to open the panel editor.</w:t>
      </w:r>
    </w:p>
    <w:p w14:paraId="299EB8B4" w14:textId="77777777" w:rsidR="00606F56" w:rsidRPr="00606F56" w:rsidRDefault="00606F56" w:rsidP="00C26433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General Settings</w:t>
      </w:r>
      <w:r w:rsidRPr="00606F56">
        <w:rPr>
          <w:rFonts w:ascii="Arial" w:hAnsi="Arial" w:cs="Arial"/>
        </w:rPr>
        <w:t>:</w:t>
      </w:r>
    </w:p>
    <w:p w14:paraId="4920AD07" w14:textId="77777777" w:rsidR="00606F56" w:rsidRPr="00606F56" w:rsidRDefault="00606F56" w:rsidP="00C26433">
      <w:pPr>
        <w:numPr>
          <w:ilvl w:val="1"/>
          <w:numId w:val="19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Title</w:t>
      </w:r>
      <w:r w:rsidRPr="00606F56">
        <w:rPr>
          <w:rFonts w:ascii="Arial" w:hAnsi="Arial" w:cs="Arial"/>
        </w:rPr>
        <w:t>: Enter a title for your panel.</w:t>
      </w:r>
    </w:p>
    <w:p w14:paraId="059AC501" w14:textId="77777777" w:rsidR="00606F56" w:rsidRPr="00606F56" w:rsidRDefault="00606F56" w:rsidP="00C26433">
      <w:pPr>
        <w:numPr>
          <w:ilvl w:val="1"/>
          <w:numId w:val="20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Description</w:t>
      </w:r>
      <w:r w:rsidRPr="00606F56">
        <w:rPr>
          <w:rFonts w:ascii="Arial" w:hAnsi="Arial" w:cs="Arial"/>
        </w:rPr>
        <w:t>: Add a description to provide context or instructions for the panel.</w:t>
      </w:r>
    </w:p>
    <w:p w14:paraId="1D847A94" w14:textId="77777777" w:rsidR="00606F56" w:rsidRPr="00606F56" w:rsidRDefault="00606F56" w:rsidP="00C26433">
      <w:pPr>
        <w:numPr>
          <w:ilvl w:val="1"/>
          <w:numId w:val="21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Transparent Background</w:t>
      </w:r>
      <w:r w:rsidRPr="00606F56">
        <w:rPr>
          <w:rFonts w:ascii="Arial" w:hAnsi="Arial" w:cs="Arial"/>
        </w:rPr>
        <w:t>: Toggle this switch to make the panel background transparent, matching the dashboard background.</w:t>
      </w:r>
    </w:p>
    <w:p w14:paraId="7E5F309E" w14:textId="77777777" w:rsidR="00606F56" w:rsidRPr="00606F56" w:rsidRDefault="00606F56" w:rsidP="00C26433">
      <w:pPr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Visualization Options</w:t>
      </w:r>
      <w:r w:rsidRPr="00606F56">
        <w:rPr>
          <w:rFonts w:ascii="Arial" w:hAnsi="Arial" w:cs="Arial"/>
        </w:rPr>
        <w:t>:</w:t>
      </w:r>
    </w:p>
    <w:p w14:paraId="24D907B9" w14:textId="77777777" w:rsidR="00606F56" w:rsidRPr="00606F56" w:rsidRDefault="00606F56" w:rsidP="00C26433">
      <w:pPr>
        <w:numPr>
          <w:ilvl w:val="1"/>
          <w:numId w:val="22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Visualization Type</w:t>
      </w:r>
      <w:r w:rsidRPr="00606F56">
        <w:rPr>
          <w:rFonts w:ascii="Arial" w:hAnsi="Arial" w:cs="Arial"/>
        </w:rPr>
        <w:t>: Select the type of visualization (e.g., Graph, Table, Stat).</w:t>
      </w:r>
    </w:p>
    <w:p w14:paraId="350A1475" w14:textId="77777777" w:rsidR="00606F56" w:rsidRPr="00606F56" w:rsidRDefault="00606F56" w:rsidP="00C26433">
      <w:pPr>
        <w:numPr>
          <w:ilvl w:val="1"/>
          <w:numId w:val="23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Data Source</w:t>
      </w:r>
      <w:r w:rsidRPr="00606F56">
        <w:rPr>
          <w:rFonts w:ascii="Arial" w:hAnsi="Arial" w:cs="Arial"/>
        </w:rPr>
        <w:t>: Choose the data source for your panel.</w:t>
      </w:r>
    </w:p>
    <w:p w14:paraId="5EBF9495" w14:textId="77777777" w:rsidR="00606F56" w:rsidRPr="00606F56" w:rsidRDefault="00606F56" w:rsidP="00C26433">
      <w:pPr>
        <w:numPr>
          <w:ilvl w:val="1"/>
          <w:numId w:val="24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Query</w:t>
      </w:r>
      <w:r w:rsidRPr="00606F56">
        <w:rPr>
          <w:rFonts w:ascii="Arial" w:hAnsi="Arial" w:cs="Arial"/>
        </w:rPr>
        <w:t>: Write the query to fetch the data you want to visualize.</w:t>
      </w:r>
    </w:p>
    <w:p w14:paraId="3FD83EE0" w14:textId="77777777" w:rsidR="00606F56" w:rsidRDefault="00606F56" w:rsidP="00606F56">
      <w:pPr>
        <w:pStyle w:val="BodyText"/>
      </w:pPr>
    </w:p>
    <w:p w14:paraId="3AB40FBB" w14:textId="6EB8E78C" w:rsidR="00606F56" w:rsidRDefault="00606F56" w:rsidP="00606F56">
      <w:pPr>
        <w:pStyle w:val="Heading2"/>
      </w:pPr>
      <w:bookmarkStart w:id="15" w:name="_Toc184295238"/>
      <w:r>
        <w:lastRenderedPageBreak/>
        <w:t>Adding Background Colors and Color Grading</w:t>
      </w:r>
      <w:bookmarkEnd w:id="15"/>
    </w:p>
    <w:p w14:paraId="1D818AB3" w14:textId="77777777" w:rsidR="005F6753" w:rsidRPr="005F6753" w:rsidRDefault="005F6753" w:rsidP="00C26433">
      <w:pPr>
        <w:pStyle w:val="BodyText"/>
        <w:numPr>
          <w:ilvl w:val="0"/>
          <w:numId w:val="48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Edit the Panel</w:t>
      </w:r>
      <w:r w:rsidRPr="005F6753">
        <w:rPr>
          <w:sz w:val="22"/>
        </w:rPr>
        <w:t>:</w:t>
      </w:r>
    </w:p>
    <w:p w14:paraId="0DB2C46B" w14:textId="77777777" w:rsidR="005F6753" w:rsidRPr="005F6753" w:rsidRDefault="005F6753" w:rsidP="00C26433">
      <w:pPr>
        <w:pStyle w:val="BodyText"/>
        <w:numPr>
          <w:ilvl w:val="1"/>
          <w:numId w:val="49"/>
        </w:numPr>
        <w:spacing w:line="240" w:lineRule="auto"/>
        <w:rPr>
          <w:sz w:val="22"/>
        </w:rPr>
      </w:pPr>
      <w:r w:rsidRPr="005F6753">
        <w:rPr>
          <w:sz w:val="22"/>
        </w:rPr>
        <w:t>Click on the panel title and select "Edit" to open the panel editor.</w:t>
      </w:r>
    </w:p>
    <w:p w14:paraId="1E25EE5D" w14:textId="77777777" w:rsidR="005F6753" w:rsidRPr="005F6753" w:rsidRDefault="005F6753" w:rsidP="00C26433">
      <w:pPr>
        <w:pStyle w:val="BodyText"/>
        <w:numPr>
          <w:ilvl w:val="0"/>
          <w:numId w:val="48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Navigate to the Display Options</w:t>
      </w:r>
      <w:r w:rsidRPr="005F6753">
        <w:rPr>
          <w:sz w:val="22"/>
        </w:rPr>
        <w:t>:</w:t>
      </w:r>
    </w:p>
    <w:p w14:paraId="30362B6F" w14:textId="77777777" w:rsidR="005F6753" w:rsidRPr="005F6753" w:rsidRDefault="005F6753" w:rsidP="00C26433">
      <w:pPr>
        <w:pStyle w:val="BodyText"/>
        <w:numPr>
          <w:ilvl w:val="1"/>
          <w:numId w:val="50"/>
        </w:numPr>
        <w:spacing w:line="240" w:lineRule="auto"/>
        <w:rPr>
          <w:sz w:val="22"/>
        </w:rPr>
      </w:pPr>
      <w:r w:rsidRPr="005F6753">
        <w:rPr>
          <w:sz w:val="22"/>
        </w:rPr>
        <w:t>For Stat panels, go to the "Display" tab.</w:t>
      </w:r>
    </w:p>
    <w:p w14:paraId="292D01A7" w14:textId="77777777" w:rsidR="005F6753" w:rsidRPr="005F6753" w:rsidRDefault="005F6753" w:rsidP="00C26433">
      <w:pPr>
        <w:pStyle w:val="BodyText"/>
        <w:numPr>
          <w:ilvl w:val="1"/>
          <w:numId w:val="51"/>
        </w:numPr>
        <w:spacing w:line="240" w:lineRule="auto"/>
        <w:rPr>
          <w:sz w:val="22"/>
        </w:rPr>
      </w:pPr>
      <w:r w:rsidRPr="005F6753">
        <w:rPr>
          <w:sz w:val="22"/>
        </w:rPr>
        <w:t>For Bar Chart panels, go to the "Field" tab.</w:t>
      </w:r>
    </w:p>
    <w:p w14:paraId="3EA527F7" w14:textId="77777777" w:rsidR="005F6753" w:rsidRPr="005F6753" w:rsidRDefault="005F6753" w:rsidP="00C26433">
      <w:pPr>
        <w:pStyle w:val="BodyText"/>
        <w:numPr>
          <w:ilvl w:val="0"/>
          <w:numId w:val="48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Set Background Color</w:t>
      </w:r>
      <w:r w:rsidRPr="005F6753">
        <w:rPr>
          <w:sz w:val="22"/>
        </w:rPr>
        <w:t>:</w:t>
      </w:r>
    </w:p>
    <w:p w14:paraId="60FB0B14" w14:textId="77777777" w:rsidR="005F6753" w:rsidRPr="005F6753" w:rsidRDefault="005F6753" w:rsidP="00C26433">
      <w:pPr>
        <w:pStyle w:val="BodyText"/>
        <w:numPr>
          <w:ilvl w:val="1"/>
          <w:numId w:val="52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Stat Panel</w:t>
      </w:r>
      <w:r w:rsidRPr="005F6753">
        <w:rPr>
          <w:sz w:val="22"/>
        </w:rPr>
        <w:t>: In the "Display" tab, look for the "Background" section. You can choose a solid color or set a gradient.</w:t>
      </w:r>
    </w:p>
    <w:p w14:paraId="19E4E66B" w14:textId="77777777" w:rsidR="005F6753" w:rsidRPr="005F6753" w:rsidRDefault="005F6753" w:rsidP="00C26433">
      <w:pPr>
        <w:pStyle w:val="BodyText"/>
        <w:numPr>
          <w:ilvl w:val="1"/>
          <w:numId w:val="53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Bar Chart Panel</w:t>
      </w:r>
      <w:r w:rsidRPr="005F6753">
        <w:rPr>
          <w:sz w:val="22"/>
        </w:rPr>
        <w:t>: In the "Field" tab, you can set the background color for the entire panel or individual bars.</w:t>
      </w:r>
    </w:p>
    <w:p w14:paraId="7D685CC7" w14:textId="77777777" w:rsidR="005F6753" w:rsidRPr="005F6753" w:rsidRDefault="005F6753" w:rsidP="00C26433">
      <w:pPr>
        <w:pStyle w:val="BodyText"/>
        <w:numPr>
          <w:ilvl w:val="0"/>
          <w:numId w:val="48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Set Text Color</w:t>
      </w:r>
      <w:r w:rsidRPr="005F6753">
        <w:rPr>
          <w:sz w:val="22"/>
        </w:rPr>
        <w:t>:</w:t>
      </w:r>
    </w:p>
    <w:p w14:paraId="27BC2A31" w14:textId="77777777" w:rsidR="005F6753" w:rsidRPr="005F6753" w:rsidRDefault="005F6753" w:rsidP="00C26433">
      <w:pPr>
        <w:pStyle w:val="BodyText"/>
        <w:numPr>
          <w:ilvl w:val="1"/>
          <w:numId w:val="54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Stat Panel</w:t>
      </w:r>
      <w:r w:rsidRPr="005F6753">
        <w:rPr>
          <w:sz w:val="22"/>
        </w:rPr>
        <w:t>: In the "Display" tab, you can set the text color under the "Text" section.</w:t>
      </w:r>
    </w:p>
    <w:p w14:paraId="42AECF3A" w14:textId="694AF5F1" w:rsidR="005F6753" w:rsidRPr="005F6753" w:rsidRDefault="005F6753" w:rsidP="00C26433">
      <w:pPr>
        <w:pStyle w:val="BodyText"/>
        <w:numPr>
          <w:ilvl w:val="1"/>
          <w:numId w:val="55"/>
        </w:numPr>
        <w:spacing w:line="240" w:lineRule="auto"/>
        <w:rPr>
          <w:sz w:val="22"/>
        </w:rPr>
      </w:pPr>
      <w:r w:rsidRPr="005F6753">
        <w:rPr>
          <w:b/>
          <w:bCs/>
          <w:sz w:val="22"/>
        </w:rPr>
        <w:t>Bar Chart Panel</w:t>
      </w:r>
      <w:r w:rsidRPr="005F6753">
        <w:rPr>
          <w:sz w:val="22"/>
        </w:rPr>
        <w:t>: In the "Field" tab, you can set the text color for labels and values.</w:t>
      </w:r>
    </w:p>
    <w:p w14:paraId="461FF146" w14:textId="5E68AACB" w:rsidR="00915F42" w:rsidRPr="00915F42" w:rsidRDefault="00915F42" w:rsidP="00915F42">
      <w:pPr>
        <w:pStyle w:val="Heading3"/>
      </w:pPr>
      <w:bookmarkStart w:id="16" w:name="_Toc184295239"/>
      <w:r>
        <w:t>Panel Options</w:t>
      </w:r>
      <w:bookmarkEnd w:id="16"/>
    </w:p>
    <w:p w14:paraId="4821EF28" w14:textId="77777777" w:rsidR="00606F56" w:rsidRPr="00606F56" w:rsidRDefault="00606F56" w:rsidP="00C26433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Color Scheme</w:t>
      </w:r>
      <w:r w:rsidRPr="00606F56">
        <w:rPr>
          <w:rFonts w:ascii="Arial" w:hAnsi="Arial" w:cs="Arial"/>
        </w:rPr>
        <w:t>:</w:t>
      </w:r>
    </w:p>
    <w:p w14:paraId="58E0AFB7" w14:textId="77777777" w:rsidR="00606F56" w:rsidRPr="00606F56" w:rsidRDefault="00606F56" w:rsidP="00C26433">
      <w:pPr>
        <w:numPr>
          <w:ilvl w:val="1"/>
          <w:numId w:val="26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Standard Options</w:t>
      </w:r>
      <w:r w:rsidRPr="00606F56">
        <w:rPr>
          <w:rFonts w:ascii="Arial" w:hAnsi="Arial" w:cs="Arial"/>
        </w:rPr>
        <w:t>: In the panel editor, go to the "Standard options" section.</w:t>
      </w:r>
    </w:p>
    <w:p w14:paraId="3EC1E5AF" w14:textId="77777777" w:rsidR="00606F56" w:rsidRPr="00606F56" w:rsidRDefault="00606F56" w:rsidP="00C26433">
      <w:pPr>
        <w:numPr>
          <w:ilvl w:val="1"/>
          <w:numId w:val="27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Color Scheme</w:t>
      </w:r>
      <w:r w:rsidRPr="00606F56">
        <w:rPr>
          <w:rFonts w:ascii="Arial" w:hAnsi="Arial" w:cs="Arial"/>
        </w:rPr>
        <w:t>: Choose a color scheme that fits your data. You can select from predefined color schemes or customize your own.</w:t>
      </w:r>
    </w:p>
    <w:p w14:paraId="2F953B20" w14:textId="77777777" w:rsidR="00606F56" w:rsidRPr="00606F56" w:rsidRDefault="00606F56" w:rsidP="00606F56">
      <w:pPr>
        <w:ind w:left="1440"/>
        <w:rPr>
          <w:rFonts w:ascii="Arial" w:hAnsi="Arial" w:cs="Arial"/>
          <w:b/>
        </w:rPr>
      </w:pPr>
    </w:p>
    <w:p w14:paraId="0B09F838" w14:textId="77777777" w:rsidR="00606F56" w:rsidRPr="00606F56" w:rsidRDefault="00606F56" w:rsidP="00606F56">
      <w:pPr>
        <w:ind w:left="1440"/>
        <w:rPr>
          <w:rFonts w:ascii="Arial" w:hAnsi="Arial" w:cs="Arial"/>
        </w:rPr>
      </w:pPr>
      <w:r w:rsidRPr="00606F56">
        <w:rPr>
          <w:rFonts w:ascii="Arial" w:hAnsi="Arial" w:cs="Arial"/>
          <w:noProof/>
        </w:rPr>
        <w:lastRenderedPageBreak/>
        <w:drawing>
          <wp:inline distT="0" distB="0" distL="0" distR="0" wp14:anchorId="2855B174" wp14:editId="7A857A71">
            <wp:extent cx="2225040" cy="3716446"/>
            <wp:effectExtent l="0" t="0" r="3810" b="0"/>
            <wp:docPr id="950903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03332" name="Picture 9509033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922" cy="374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3BA9" w14:textId="77777777" w:rsidR="00606F56" w:rsidRPr="00606F56" w:rsidRDefault="00606F56" w:rsidP="00C26433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Thresholds</w:t>
      </w:r>
      <w:r w:rsidRPr="00606F56">
        <w:rPr>
          <w:rFonts w:ascii="Arial" w:hAnsi="Arial" w:cs="Arial"/>
        </w:rPr>
        <w:t>:</w:t>
      </w:r>
    </w:p>
    <w:p w14:paraId="23F18888" w14:textId="77777777" w:rsidR="00606F56" w:rsidRPr="00606F56" w:rsidRDefault="00606F56" w:rsidP="00C26433">
      <w:pPr>
        <w:numPr>
          <w:ilvl w:val="1"/>
          <w:numId w:val="28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Set Thresholds</w:t>
      </w:r>
      <w:r w:rsidRPr="00606F56">
        <w:rPr>
          <w:rFonts w:ascii="Arial" w:hAnsi="Arial" w:cs="Arial"/>
        </w:rPr>
        <w:t>: Define thresholds to apply color grading based on data values. For example, you can set thresholds to change colors when values exceed certain limits.</w:t>
      </w:r>
    </w:p>
    <w:p w14:paraId="040F7D7C" w14:textId="77777777" w:rsidR="00606F56" w:rsidRPr="00606F56" w:rsidRDefault="00606F56" w:rsidP="00C26433">
      <w:pPr>
        <w:numPr>
          <w:ilvl w:val="1"/>
          <w:numId w:val="29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Threshold Colors</w:t>
      </w:r>
      <w:r w:rsidRPr="00606F56">
        <w:rPr>
          <w:rFonts w:ascii="Arial" w:hAnsi="Arial" w:cs="Arial"/>
        </w:rPr>
        <w:t>: Assign colors to different threshold ranges. This helps in visually distinguishing between different data ranges.</w:t>
      </w:r>
    </w:p>
    <w:p w14:paraId="614DBABD" w14:textId="77777777" w:rsidR="00606F56" w:rsidRPr="00606F56" w:rsidRDefault="00606F56" w:rsidP="00606F56">
      <w:pPr>
        <w:ind w:left="1440"/>
        <w:rPr>
          <w:rFonts w:ascii="Arial" w:hAnsi="Arial" w:cs="Arial"/>
          <w:b/>
        </w:rPr>
      </w:pPr>
    </w:p>
    <w:p w14:paraId="7E01C371" w14:textId="77777777" w:rsidR="00606F56" w:rsidRPr="00606F56" w:rsidRDefault="00606F56" w:rsidP="00606F56">
      <w:pPr>
        <w:ind w:left="1440"/>
        <w:rPr>
          <w:rFonts w:ascii="Arial" w:hAnsi="Arial" w:cs="Arial"/>
        </w:rPr>
      </w:pPr>
      <w:r w:rsidRPr="00606F56">
        <w:rPr>
          <w:rFonts w:ascii="Arial" w:hAnsi="Arial" w:cs="Arial"/>
          <w:noProof/>
        </w:rPr>
        <w:lastRenderedPageBreak/>
        <w:drawing>
          <wp:inline distT="0" distB="0" distL="0" distR="0" wp14:anchorId="6DB72FF1" wp14:editId="27B72A29">
            <wp:extent cx="2198719" cy="3619500"/>
            <wp:effectExtent l="0" t="0" r="0" b="0"/>
            <wp:docPr id="6031687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68731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5576" cy="36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3BDA3" w14:textId="77777777" w:rsidR="00606F56" w:rsidRPr="00606F56" w:rsidRDefault="00606F56" w:rsidP="00606F56">
      <w:pPr>
        <w:ind w:left="1440"/>
        <w:rPr>
          <w:rFonts w:ascii="Arial" w:hAnsi="Arial" w:cs="Arial"/>
        </w:rPr>
      </w:pPr>
    </w:p>
    <w:p w14:paraId="1E7EEC29" w14:textId="77777777" w:rsidR="00606F56" w:rsidRPr="00606F56" w:rsidRDefault="00606F56" w:rsidP="00C26433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Field Overrides</w:t>
      </w:r>
      <w:r w:rsidRPr="00606F56">
        <w:rPr>
          <w:rFonts w:ascii="Arial" w:hAnsi="Arial" w:cs="Arial"/>
        </w:rPr>
        <w:t>:</w:t>
      </w:r>
    </w:p>
    <w:p w14:paraId="0636A17D" w14:textId="77777777" w:rsidR="00606F56" w:rsidRPr="00606F56" w:rsidRDefault="00606F56" w:rsidP="00C26433">
      <w:pPr>
        <w:numPr>
          <w:ilvl w:val="1"/>
          <w:numId w:val="30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Add Override</w:t>
      </w:r>
      <w:r w:rsidRPr="00606F56">
        <w:rPr>
          <w:rFonts w:ascii="Arial" w:hAnsi="Arial" w:cs="Arial"/>
        </w:rPr>
        <w:t>: In the "Field overrides" section, click "Add override" to customize specific fields.</w:t>
      </w:r>
    </w:p>
    <w:p w14:paraId="78DDDB8C" w14:textId="77777777" w:rsidR="00606F56" w:rsidRPr="00606F56" w:rsidRDefault="00606F56" w:rsidP="00C26433">
      <w:pPr>
        <w:numPr>
          <w:ilvl w:val="1"/>
          <w:numId w:val="31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Override Properties</w:t>
      </w:r>
      <w:r w:rsidRPr="00606F56">
        <w:rPr>
          <w:rFonts w:ascii="Arial" w:hAnsi="Arial" w:cs="Arial"/>
        </w:rPr>
        <w:t>: Select properties like color, unit, and display name to override the default settings for specific fields.</w:t>
      </w:r>
    </w:p>
    <w:p w14:paraId="723C9154" w14:textId="77777777" w:rsidR="00606F56" w:rsidRPr="00606F56" w:rsidRDefault="00606F56" w:rsidP="00C26433">
      <w:pPr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606F56">
        <w:rPr>
          <w:rFonts w:ascii="Arial" w:hAnsi="Arial" w:cs="Arial"/>
          <w:b/>
        </w:rPr>
        <w:t>Background Color for Panels</w:t>
      </w:r>
      <w:r w:rsidRPr="00606F56">
        <w:rPr>
          <w:rFonts w:ascii="Arial" w:hAnsi="Arial" w:cs="Arial"/>
        </w:rPr>
        <w:t>:</w:t>
      </w:r>
    </w:p>
    <w:p w14:paraId="18A02CF1" w14:textId="77777777" w:rsidR="00606F56" w:rsidRPr="00B82FB1" w:rsidRDefault="00606F56" w:rsidP="00C26433">
      <w:pPr>
        <w:numPr>
          <w:ilvl w:val="1"/>
          <w:numId w:val="32"/>
        </w:numPr>
        <w:spacing w:after="0" w:line="240" w:lineRule="auto"/>
      </w:pPr>
      <w:r w:rsidRPr="00606F56">
        <w:rPr>
          <w:rFonts w:ascii="Arial" w:hAnsi="Arial" w:cs="Arial"/>
          <w:b/>
        </w:rPr>
        <w:t>Panel Background</w:t>
      </w:r>
      <w:r w:rsidRPr="00606F56">
        <w:rPr>
          <w:rFonts w:ascii="Arial" w:hAnsi="Arial" w:cs="Arial"/>
        </w:rPr>
        <w:t>: To add a background color to the entire panel, you can use custom CSS or adjust the panel settings if the option is available in your Grafana version</w:t>
      </w:r>
      <w:r w:rsidRPr="00B82FB1">
        <w:t>.</w:t>
      </w:r>
    </w:p>
    <w:p w14:paraId="2435BB3B" w14:textId="09141A8A" w:rsidR="00915F42" w:rsidRDefault="001C3F10" w:rsidP="00915F42">
      <w:pPr>
        <w:pStyle w:val="Heading3"/>
      </w:pPr>
      <w:bookmarkStart w:id="17" w:name="_Toc184295240"/>
      <w:r>
        <w:t>Example: Customizing a Stat panel</w:t>
      </w:r>
      <w:bookmarkEnd w:id="17"/>
    </w:p>
    <w:p w14:paraId="333242BC" w14:textId="77777777" w:rsidR="001C3F10" w:rsidRPr="001C3F10" w:rsidRDefault="001C3F10" w:rsidP="00C26433">
      <w:pPr>
        <w:pStyle w:val="BodyText"/>
        <w:numPr>
          <w:ilvl w:val="0"/>
          <w:numId w:val="33"/>
        </w:numPr>
        <w:spacing w:after="0"/>
        <w:rPr>
          <w:sz w:val="22"/>
        </w:rPr>
      </w:pPr>
      <w:r w:rsidRPr="001C3F10">
        <w:rPr>
          <w:b/>
          <w:bCs/>
          <w:sz w:val="22"/>
        </w:rPr>
        <w:t>Edit Stat Panel</w:t>
      </w:r>
      <w:r w:rsidRPr="001C3F10">
        <w:rPr>
          <w:sz w:val="22"/>
        </w:rPr>
        <w:t>:</w:t>
      </w:r>
    </w:p>
    <w:p w14:paraId="2A36F832" w14:textId="77777777" w:rsidR="001C3F10" w:rsidRPr="001C3F10" w:rsidRDefault="001C3F10" w:rsidP="00C26433">
      <w:pPr>
        <w:pStyle w:val="BodyText"/>
        <w:numPr>
          <w:ilvl w:val="1"/>
          <w:numId w:val="34"/>
        </w:numPr>
        <w:spacing w:after="0"/>
        <w:rPr>
          <w:sz w:val="22"/>
        </w:rPr>
      </w:pPr>
      <w:r w:rsidRPr="001C3F10">
        <w:rPr>
          <w:sz w:val="22"/>
        </w:rPr>
        <w:t>Click on the panel title and select "Edit".</w:t>
      </w:r>
    </w:p>
    <w:p w14:paraId="19DC5E19" w14:textId="77777777" w:rsidR="001C3F10" w:rsidRPr="001C3F10" w:rsidRDefault="001C3F10" w:rsidP="00C26433">
      <w:pPr>
        <w:pStyle w:val="BodyText"/>
        <w:numPr>
          <w:ilvl w:val="0"/>
          <w:numId w:val="33"/>
        </w:numPr>
        <w:spacing w:after="0"/>
        <w:rPr>
          <w:sz w:val="22"/>
        </w:rPr>
      </w:pPr>
      <w:r w:rsidRPr="001C3F10">
        <w:rPr>
          <w:b/>
          <w:bCs/>
          <w:sz w:val="22"/>
        </w:rPr>
        <w:t>Set Background Color</w:t>
      </w:r>
      <w:r w:rsidRPr="001C3F10">
        <w:rPr>
          <w:sz w:val="22"/>
        </w:rPr>
        <w:t>:</w:t>
      </w:r>
    </w:p>
    <w:p w14:paraId="3612A6F2" w14:textId="77777777" w:rsidR="001C3F10" w:rsidRPr="001C3F10" w:rsidRDefault="001C3F10" w:rsidP="00C26433">
      <w:pPr>
        <w:pStyle w:val="BodyText"/>
        <w:numPr>
          <w:ilvl w:val="1"/>
          <w:numId w:val="35"/>
        </w:numPr>
        <w:spacing w:after="0"/>
        <w:rPr>
          <w:sz w:val="22"/>
        </w:rPr>
      </w:pPr>
      <w:r w:rsidRPr="001C3F10">
        <w:rPr>
          <w:sz w:val="22"/>
        </w:rPr>
        <w:t>Go to the "Display" tab.</w:t>
      </w:r>
    </w:p>
    <w:p w14:paraId="049B5ECB" w14:textId="77777777" w:rsidR="001C3F10" w:rsidRPr="001C3F10" w:rsidRDefault="001C3F10" w:rsidP="00C26433">
      <w:pPr>
        <w:pStyle w:val="BodyText"/>
        <w:numPr>
          <w:ilvl w:val="1"/>
          <w:numId w:val="36"/>
        </w:numPr>
        <w:spacing w:after="0"/>
        <w:rPr>
          <w:sz w:val="22"/>
        </w:rPr>
      </w:pPr>
      <w:r w:rsidRPr="001C3F10">
        <w:rPr>
          <w:sz w:val="22"/>
        </w:rPr>
        <w:t>Under "Background", select "Solid" or "Gradient".</w:t>
      </w:r>
    </w:p>
    <w:p w14:paraId="57905328" w14:textId="77777777" w:rsidR="001C3F10" w:rsidRPr="001C3F10" w:rsidRDefault="001C3F10" w:rsidP="00C26433">
      <w:pPr>
        <w:pStyle w:val="BodyText"/>
        <w:numPr>
          <w:ilvl w:val="1"/>
          <w:numId w:val="37"/>
        </w:numPr>
        <w:spacing w:after="0"/>
        <w:rPr>
          <w:sz w:val="22"/>
        </w:rPr>
      </w:pPr>
      <w:r w:rsidRPr="001C3F10">
        <w:rPr>
          <w:sz w:val="22"/>
        </w:rPr>
        <w:t>Choose your desired colors.</w:t>
      </w:r>
    </w:p>
    <w:p w14:paraId="56D31553" w14:textId="77777777" w:rsidR="001C3F10" w:rsidRPr="001C3F10" w:rsidRDefault="001C3F10" w:rsidP="00C26433">
      <w:pPr>
        <w:pStyle w:val="BodyText"/>
        <w:numPr>
          <w:ilvl w:val="0"/>
          <w:numId w:val="33"/>
        </w:numPr>
        <w:spacing w:after="0"/>
        <w:rPr>
          <w:sz w:val="22"/>
        </w:rPr>
      </w:pPr>
      <w:r w:rsidRPr="001C3F10">
        <w:rPr>
          <w:b/>
          <w:bCs/>
          <w:sz w:val="22"/>
        </w:rPr>
        <w:t>Set Text Color</w:t>
      </w:r>
      <w:r w:rsidRPr="001C3F10">
        <w:rPr>
          <w:sz w:val="22"/>
        </w:rPr>
        <w:t>:</w:t>
      </w:r>
    </w:p>
    <w:p w14:paraId="7AE5EB4A" w14:textId="77777777" w:rsidR="001C3F10" w:rsidRPr="001C3F10" w:rsidRDefault="001C3F10" w:rsidP="00C26433">
      <w:pPr>
        <w:pStyle w:val="BodyText"/>
        <w:numPr>
          <w:ilvl w:val="1"/>
          <w:numId w:val="38"/>
        </w:numPr>
        <w:spacing w:after="0"/>
        <w:rPr>
          <w:sz w:val="22"/>
        </w:rPr>
      </w:pPr>
      <w:r w:rsidRPr="001C3F10">
        <w:rPr>
          <w:sz w:val="22"/>
        </w:rPr>
        <w:t>In the "Text" section, set the color for the text.</w:t>
      </w:r>
    </w:p>
    <w:p w14:paraId="6180636D" w14:textId="77777777" w:rsidR="001C3F10" w:rsidRPr="001C3F10" w:rsidRDefault="001C3F10" w:rsidP="00C26433">
      <w:pPr>
        <w:pStyle w:val="BodyText"/>
        <w:numPr>
          <w:ilvl w:val="0"/>
          <w:numId w:val="33"/>
        </w:numPr>
        <w:spacing w:after="0"/>
        <w:rPr>
          <w:sz w:val="22"/>
        </w:rPr>
      </w:pPr>
      <w:r w:rsidRPr="001C3F10">
        <w:rPr>
          <w:b/>
          <w:bCs/>
          <w:sz w:val="22"/>
        </w:rPr>
        <w:lastRenderedPageBreak/>
        <w:t>Apply and Save</w:t>
      </w:r>
      <w:r w:rsidRPr="001C3F10">
        <w:rPr>
          <w:sz w:val="22"/>
        </w:rPr>
        <w:t>:</w:t>
      </w:r>
    </w:p>
    <w:p w14:paraId="4B8A77FA" w14:textId="1684FE46" w:rsidR="001C3F10" w:rsidRPr="001C3F10" w:rsidRDefault="001C3F10" w:rsidP="00C26433">
      <w:pPr>
        <w:pStyle w:val="BodyText"/>
        <w:numPr>
          <w:ilvl w:val="1"/>
          <w:numId w:val="39"/>
        </w:numPr>
        <w:spacing w:after="0"/>
        <w:rPr>
          <w:sz w:val="22"/>
        </w:rPr>
      </w:pPr>
      <w:r w:rsidRPr="001C3F10">
        <w:rPr>
          <w:sz w:val="22"/>
        </w:rPr>
        <w:t>Click "Apply" to save your changes and see the updated panel.</w:t>
      </w:r>
    </w:p>
    <w:p w14:paraId="3E907C4C" w14:textId="76C27570" w:rsidR="001C3F10" w:rsidRDefault="001C3F10" w:rsidP="001C3F10">
      <w:pPr>
        <w:pStyle w:val="Heading3"/>
      </w:pPr>
      <w:bookmarkStart w:id="18" w:name="_Toc184295241"/>
      <w:r>
        <w:t xml:space="preserve">Example: Customizing a </w:t>
      </w:r>
      <w:r>
        <w:t>Bar Chart</w:t>
      </w:r>
      <w:r>
        <w:t xml:space="preserve"> panel</w:t>
      </w:r>
      <w:bookmarkEnd w:id="18"/>
    </w:p>
    <w:p w14:paraId="3E2CA65C" w14:textId="77777777" w:rsidR="001C3F10" w:rsidRPr="001C3F10" w:rsidRDefault="001C3F10" w:rsidP="00C26433">
      <w:pPr>
        <w:pStyle w:val="BodyText"/>
        <w:numPr>
          <w:ilvl w:val="0"/>
          <w:numId w:val="40"/>
        </w:numPr>
        <w:spacing w:after="0"/>
        <w:rPr>
          <w:sz w:val="22"/>
        </w:rPr>
      </w:pPr>
      <w:r w:rsidRPr="001C3F10">
        <w:rPr>
          <w:b/>
          <w:bCs/>
          <w:sz w:val="22"/>
        </w:rPr>
        <w:t>Edit Bar Chart Panel</w:t>
      </w:r>
      <w:r w:rsidRPr="001C3F10">
        <w:rPr>
          <w:sz w:val="22"/>
        </w:rPr>
        <w:t>:</w:t>
      </w:r>
    </w:p>
    <w:p w14:paraId="51F6F90D" w14:textId="77777777" w:rsidR="001C3F10" w:rsidRPr="001C3F10" w:rsidRDefault="001C3F10" w:rsidP="00C26433">
      <w:pPr>
        <w:pStyle w:val="BodyText"/>
        <w:numPr>
          <w:ilvl w:val="1"/>
          <w:numId w:val="41"/>
        </w:numPr>
        <w:spacing w:after="0"/>
        <w:rPr>
          <w:sz w:val="22"/>
        </w:rPr>
      </w:pPr>
      <w:r w:rsidRPr="001C3F10">
        <w:rPr>
          <w:sz w:val="22"/>
        </w:rPr>
        <w:t>Click on the panel title and select "Edit".</w:t>
      </w:r>
    </w:p>
    <w:p w14:paraId="0ABD5B91" w14:textId="77777777" w:rsidR="001C3F10" w:rsidRPr="001C3F10" w:rsidRDefault="001C3F10" w:rsidP="00C26433">
      <w:pPr>
        <w:pStyle w:val="BodyText"/>
        <w:numPr>
          <w:ilvl w:val="0"/>
          <w:numId w:val="40"/>
        </w:numPr>
        <w:spacing w:after="0"/>
        <w:rPr>
          <w:sz w:val="22"/>
        </w:rPr>
      </w:pPr>
      <w:r w:rsidRPr="001C3F10">
        <w:rPr>
          <w:b/>
          <w:bCs/>
          <w:sz w:val="22"/>
        </w:rPr>
        <w:t>Set Bar Colors</w:t>
      </w:r>
      <w:r w:rsidRPr="001C3F10">
        <w:rPr>
          <w:sz w:val="22"/>
        </w:rPr>
        <w:t>:</w:t>
      </w:r>
    </w:p>
    <w:p w14:paraId="1D6E761C" w14:textId="77777777" w:rsidR="001C3F10" w:rsidRPr="001C3F10" w:rsidRDefault="001C3F10" w:rsidP="00C26433">
      <w:pPr>
        <w:pStyle w:val="BodyText"/>
        <w:numPr>
          <w:ilvl w:val="1"/>
          <w:numId w:val="42"/>
        </w:numPr>
        <w:spacing w:after="0"/>
        <w:rPr>
          <w:sz w:val="22"/>
        </w:rPr>
      </w:pPr>
      <w:r w:rsidRPr="001C3F10">
        <w:rPr>
          <w:sz w:val="22"/>
        </w:rPr>
        <w:t>Go to the "Field" tab.</w:t>
      </w:r>
    </w:p>
    <w:p w14:paraId="31B5DEFF" w14:textId="77777777" w:rsidR="001C3F10" w:rsidRPr="001C3F10" w:rsidRDefault="001C3F10" w:rsidP="00C26433">
      <w:pPr>
        <w:pStyle w:val="BodyText"/>
        <w:numPr>
          <w:ilvl w:val="1"/>
          <w:numId w:val="43"/>
        </w:numPr>
        <w:spacing w:after="0"/>
        <w:rPr>
          <w:sz w:val="22"/>
        </w:rPr>
      </w:pPr>
      <w:r w:rsidRPr="001C3F10">
        <w:rPr>
          <w:sz w:val="22"/>
        </w:rPr>
        <w:t>Under "Color", choose "Solid" or "Gradient".</w:t>
      </w:r>
    </w:p>
    <w:p w14:paraId="2938B9C6" w14:textId="77777777" w:rsidR="001C3F10" w:rsidRPr="001C3F10" w:rsidRDefault="001C3F10" w:rsidP="00C26433">
      <w:pPr>
        <w:pStyle w:val="BodyText"/>
        <w:numPr>
          <w:ilvl w:val="1"/>
          <w:numId w:val="44"/>
        </w:numPr>
        <w:spacing w:after="0"/>
        <w:rPr>
          <w:sz w:val="22"/>
        </w:rPr>
      </w:pPr>
      <w:r w:rsidRPr="001C3F10">
        <w:rPr>
          <w:sz w:val="22"/>
        </w:rPr>
        <w:t>Set the colors for the bars.</w:t>
      </w:r>
    </w:p>
    <w:p w14:paraId="003BB24E" w14:textId="77777777" w:rsidR="001C3F10" w:rsidRPr="001C3F10" w:rsidRDefault="001C3F10" w:rsidP="00C26433">
      <w:pPr>
        <w:pStyle w:val="BodyText"/>
        <w:numPr>
          <w:ilvl w:val="0"/>
          <w:numId w:val="40"/>
        </w:numPr>
        <w:spacing w:after="0"/>
        <w:rPr>
          <w:sz w:val="22"/>
        </w:rPr>
      </w:pPr>
      <w:r w:rsidRPr="001C3F10">
        <w:rPr>
          <w:b/>
          <w:bCs/>
          <w:sz w:val="22"/>
        </w:rPr>
        <w:t>Set Background Color</w:t>
      </w:r>
      <w:r w:rsidRPr="001C3F10">
        <w:rPr>
          <w:sz w:val="22"/>
        </w:rPr>
        <w:t>:</w:t>
      </w:r>
    </w:p>
    <w:p w14:paraId="0D3417DB" w14:textId="77777777" w:rsidR="001C3F10" w:rsidRPr="001C3F10" w:rsidRDefault="001C3F10" w:rsidP="00C26433">
      <w:pPr>
        <w:pStyle w:val="BodyText"/>
        <w:numPr>
          <w:ilvl w:val="1"/>
          <w:numId w:val="45"/>
        </w:numPr>
        <w:spacing w:after="0"/>
        <w:rPr>
          <w:sz w:val="22"/>
        </w:rPr>
      </w:pPr>
      <w:r w:rsidRPr="001C3F10">
        <w:rPr>
          <w:sz w:val="22"/>
        </w:rPr>
        <w:t>In the "Field" tab, set the background color for the panel.</w:t>
      </w:r>
    </w:p>
    <w:p w14:paraId="2283E4E9" w14:textId="77777777" w:rsidR="001C3F10" w:rsidRPr="001C3F10" w:rsidRDefault="001C3F10" w:rsidP="00C26433">
      <w:pPr>
        <w:pStyle w:val="BodyText"/>
        <w:numPr>
          <w:ilvl w:val="0"/>
          <w:numId w:val="40"/>
        </w:numPr>
        <w:spacing w:after="0"/>
        <w:rPr>
          <w:sz w:val="22"/>
        </w:rPr>
      </w:pPr>
      <w:r w:rsidRPr="001C3F10">
        <w:rPr>
          <w:b/>
          <w:bCs/>
          <w:sz w:val="22"/>
        </w:rPr>
        <w:t>Set Text Color</w:t>
      </w:r>
      <w:r w:rsidRPr="001C3F10">
        <w:rPr>
          <w:sz w:val="22"/>
        </w:rPr>
        <w:t>:</w:t>
      </w:r>
    </w:p>
    <w:p w14:paraId="38F170EA" w14:textId="77777777" w:rsidR="001C3F10" w:rsidRPr="001C3F10" w:rsidRDefault="001C3F10" w:rsidP="00C26433">
      <w:pPr>
        <w:pStyle w:val="BodyText"/>
        <w:numPr>
          <w:ilvl w:val="1"/>
          <w:numId w:val="46"/>
        </w:numPr>
        <w:spacing w:after="0"/>
        <w:rPr>
          <w:sz w:val="22"/>
        </w:rPr>
      </w:pPr>
      <w:r w:rsidRPr="001C3F10">
        <w:rPr>
          <w:sz w:val="22"/>
        </w:rPr>
        <w:t>In the "Field" tab, set the text color for labels and values.</w:t>
      </w:r>
    </w:p>
    <w:p w14:paraId="21858708" w14:textId="77777777" w:rsidR="001C3F10" w:rsidRPr="001C3F10" w:rsidRDefault="001C3F10" w:rsidP="00C26433">
      <w:pPr>
        <w:pStyle w:val="BodyText"/>
        <w:numPr>
          <w:ilvl w:val="0"/>
          <w:numId w:val="40"/>
        </w:numPr>
        <w:spacing w:after="0"/>
        <w:rPr>
          <w:sz w:val="22"/>
        </w:rPr>
      </w:pPr>
      <w:r w:rsidRPr="001C3F10">
        <w:rPr>
          <w:b/>
          <w:bCs/>
          <w:sz w:val="22"/>
        </w:rPr>
        <w:t>Apply and Save</w:t>
      </w:r>
      <w:r w:rsidRPr="001C3F10">
        <w:rPr>
          <w:sz w:val="22"/>
        </w:rPr>
        <w:t>:</w:t>
      </w:r>
    </w:p>
    <w:p w14:paraId="1A99FAC0" w14:textId="77777777" w:rsidR="001C3F10" w:rsidRPr="001C3F10" w:rsidRDefault="001C3F10" w:rsidP="00C26433">
      <w:pPr>
        <w:pStyle w:val="BodyText"/>
        <w:numPr>
          <w:ilvl w:val="1"/>
          <w:numId w:val="47"/>
        </w:numPr>
        <w:spacing w:after="0"/>
        <w:rPr>
          <w:sz w:val="22"/>
        </w:rPr>
      </w:pPr>
      <w:r w:rsidRPr="001C3F10">
        <w:rPr>
          <w:sz w:val="22"/>
        </w:rPr>
        <w:t>Click "Apply" to save your changes and see the updated panel.</w:t>
      </w:r>
    </w:p>
    <w:p w14:paraId="4157D759" w14:textId="5B9650FA" w:rsidR="005F6753" w:rsidRDefault="005F6753" w:rsidP="005F6753">
      <w:pPr>
        <w:pStyle w:val="Heading2"/>
      </w:pPr>
      <w:bookmarkStart w:id="19" w:name="_Toc184295242"/>
      <w:r>
        <w:t>Copy and paste of panel</w:t>
      </w:r>
      <w:bookmarkEnd w:id="19"/>
    </w:p>
    <w:p w14:paraId="61ED4D0B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Open the Dashboard</w:t>
      </w:r>
      <w:r w:rsidRPr="005F6753">
        <w:rPr>
          <w:rFonts w:ascii="Arial" w:hAnsi="Arial" w:cs="Arial"/>
        </w:rPr>
        <w:t>:</w:t>
      </w:r>
    </w:p>
    <w:p w14:paraId="67B1856C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Navigate to the dashboard containing the panel you want to copy.</w:t>
      </w:r>
    </w:p>
    <w:p w14:paraId="205865B1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Access Panel Menu</w:t>
      </w:r>
      <w:r w:rsidRPr="005F6753">
        <w:rPr>
          <w:rFonts w:ascii="Arial" w:hAnsi="Arial" w:cs="Arial"/>
        </w:rPr>
        <w:t>:</w:t>
      </w:r>
    </w:p>
    <w:p w14:paraId="7A41E887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Click on the panel title to open the panel menu.</w:t>
      </w:r>
    </w:p>
    <w:p w14:paraId="4D8269D8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Select "More..." (three dots) to expand the options.</w:t>
      </w:r>
    </w:p>
    <w:p w14:paraId="1F236567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Copy Panel</w:t>
      </w:r>
      <w:r w:rsidRPr="005F6753">
        <w:rPr>
          <w:rFonts w:ascii="Arial" w:hAnsi="Arial" w:cs="Arial"/>
        </w:rPr>
        <w:t>:</w:t>
      </w:r>
    </w:p>
    <w:p w14:paraId="2BF5E368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Click on "Copy" to copy the panel configuration to your clipboard.</w:t>
      </w:r>
    </w:p>
    <w:p w14:paraId="1321CF19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Open Target Dashboard</w:t>
      </w:r>
      <w:r w:rsidRPr="005F6753">
        <w:rPr>
          <w:rFonts w:ascii="Arial" w:hAnsi="Arial" w:cs="Arial"/>
        </w:rPr>
        <w:t>:</w:t>
      </w:r>
    </w:p>
    <w:p w14:paraId="13129C0C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Navigate to the dashboard where you want to paste the panel.</w:t>
      </w:r>
    </w:p>
    <w:p w14:paraId="4BF9210C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Add New Panel</w:t>
      </w:r>
      <w:r w:rsidRPr="005F6753">
        <w:rPr>
          <w:rFonts w:ascii="Arial" w:hAnsi="Arial" w:cs="Arial"/>
        </w:rPr>
        <w:t>:</w:t>
      </w:r>
    </w:p>
    <w:p w14:paraId="2F75950A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Click on "Add panel" and select "Add new panel".</w:t>
      </w:r>
    </w:p>
    <w:p w14:paraId="4CE365A4" w14:textId="77777777" w:rsidR="005F6753" w:rsidRPr="005F6753" w:rsidRDefault="005F6753" w:rsidP="00C26433">
      <w:pPr>
        <w:numPr>
          <w:ilvl w:val="0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  <w:b/>
        </w:rPr>
        <w:t>Paste Panel</w:t>
      </w:r>
      <w:r w:rsidRPr="005F6753">
        <w:rPr>
          <w:rFonts w:ascii="Arial" w:hAnsi="Arial" w:cs="Arial"/>
        </w:rPr>
        <w:t>:</w:t>
      </w:r>
    </w:p>
    <w:p w14:paraId="4ABF2995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In the new panel editor, click on the "Panel JSON" option.</w:t>
      </w:r>
    </w:p>
    <w:p w14:paraId="22AB0D47" w14:textId="77777777" w:rsidR="005F6753" w:rsidRPr="005F6753" w:rsidRDefault="005F6753" w:rsidP="00C26433">
      <w:pPr>
        <w:numPr>
          <w:ilvl w:val="1"/>
          <w:numId w:val="56"/>
        </w:numPr>
        <w:spacing w:after="0" w:line="240" w:lineRule="auto"/>
        <w:rPr>
          <w:rFonts w:ascii="Arial" w:hAnsi="Arial" w:cs="Arial"/>
        </w:rPr>
      </w:pPr>
      <w:r w:rsidRPr="005F6753">
        <w:rPr>
          <w:rFonts w:ascii="Arial" w:hAnsi="Arial" w:cs="Arial"/>
        </w:rPr>
        <w:t>Paste the copied JSON configuration into the editor.</w:t>
      </w:r>
    </w:p>
    <w:p w14:paraId="17290F99" w14:textId="77777777" w:rsidR="005F6753" w:rsidRPr="003662C7" w:rsidRDefault="005F6753" w:rsidP="00C26433">
      <w:pPr>
        <w:numPr>
          <w:ilvl w:val="1"/>
          <w:numId w:val="56"/>
        </w:numPr>
        <w:spacing w:after="0" w:line="240" w:lineRule="auto"/>
      </w:pPr>
      <w:r w:rsidRPr="005F6753">
        <w:rPr>
          <w:rFonts w:ascii="Arial" w:hAnsi="Arial" w:cs="Arial"/>
        </w:rPr>
        <w:t>Click "Apply" to add the panel to your dashboard</w:t>
      </w:r>
      <w:r w:rsidRPr="003662C7">
        <w:t>.</w:t>
      </w:r>
    </w:p>
    <w:p w14:paraId="54569EB4" w14:textId="77777777" w:rsidR="005F6753" w:rsidRPr="005F6753" w:rsidRDefault="005F6753" w:rsidP="005F6753">
      <w:pPr>
        <w:pStyle w:val="BodyText"/>
      </w:pPr>
    </w:p>
    <w:p w14:paraId="469E1C64" w14:textId="77777777" w:rsidR="00606F56" w:rsidRPr="00606F56" w:rsidRDefault="00606F56" w:rsidP="00606F56">
      <w:pPr>
        <w:pStyle w:val="BodyText"/>
      </w:pPr>
    </w:p>
    <w:p w14:paraId="089413CB" w14:textId="77777777" w:rsidR="00606F56" w:rsidRPr="00E14D4B" w:rsidRDefault="00606F56" w:rsidP="00606F56">
      <w:pPr>
        <w:spacing w:after="0" w:line="240" w:lineRule="auto"/>
        <w:rPr>
          <w:rFonts w:ascii="Arial" w:hAnsi="Arial" w:cs="Arial"/>
        </w:rPr>
      </w:pPr>
    </w:p>
    <w:p w14:paraId="50FA3520" w14:textId="1ACCBD46" w:rsidR="00357E53" w:rsidRDefault="00357E53">
      <w:pPr>
        <w:pStyle w:val="Heading2"/>
      </w:pPr>
      <w:bookmarkStart w:id="20" w:name="_Toc184295243"/>
      <w:r w:rsidRPr="00BE793C">
        <w:lastRenderedPageBreak/>
        <w:t>Related Documents</w:t>
      </w:r>
      <w:bookmarkStart w:id="21" w:name="_Toc25219113"/>
      <w:bookmarkEnd w:id="12"/>
      <w:bookmarkEnd w:id="13"/>
      <w:bookmarkEnd w:id="20"/>
      <w:r w:rsidR="00E83E61">
        <w:t xml:space="preserve"> </w:t>
      </w:r>
    </w:p>
    <w:p w14:paraId="792930C3" w14:textId="5F19D853" w:rsidR="003E23B1" w:rsidRDefault="003E23B1" w:rsidP="00E96706">
      <w:pPr>
        <w:pStyle w:val="TableCaption"/>
      </w:pPr>
      <w:bookmarkStart w:id="22" w:name="_Toc103680155"/>
      <w:r>
        <w:t xml:space="preserve">Table </w:t>
      </w:r>
      <w:r w:rsidR="00915F42">
        <w:t>2</w:t>
      </w:r>
      <w:r>
        <w:noBreakHyphen/>
      </w:r>
      <w:r>
        <w:fldChar w:fldCharType="begin"/>
      </w:r>
      <w:r>
        <w:instrText>SEQ Table \* ARABIC \s 1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 w:rsidRPr="00671838">
        <w:t>Related Documents</w:t>
      </w:r>
      <w:bookmarkEnd w:id="22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6945"/>
      </w:tblGrid>
      <w:tr w:rsidR="00357E53" w14:paraId="0B1D5F92" w14:textId="77777777" w:rsidTr="00C200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405" w:type="dxa"/>
            <w:tcBorders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D74D0CD" w14:textId="77777777" w:rsidR="00357E53" w:rsidRDefault="00357E53" w:rsidP="002E37AB">
            <w:pPr>
              <w:pStyle w:val="TableHeader"/>
            </w:pPr>
            <w:r>
              <w:t>Document Name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7B028A" w14:textId="77777777" w:rsidR="00357E53" w:rsidRDefault="00357E53" w:rsidP="002E37AB">
            <w:pPr>
              <w:pStyle w:val="TableHeader"/>
            </w:pPr>
            <w:r>
              <w:t>Document Location</w:t>
            </w:r>
          </w:p>
        </w:tc>
      </w:tr>
      <w:tr w:rsidR="00886B54" w14:paraId="743682C4" w14:textId="77777777" w:rsidTr="00C20004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4C3220" w14:textId="33302F45" w:rsidR="00886B54" w:rsidRPr="000122DE" w:rsidRDefault="00E8160D" w:rsidP="002E37AB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Panel Options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2BB7CA" w14:textId="03D28DEA" w:rsidR="00886B54" w:rsidRDefault="00E8160D" w:rsidP="002E37AB">
            <w:pPr>
              <w:pStyle w:val="TableBody"/>
              <w:rPr>
                <w:rStyle w:val="Hyperlink"/>
              </w:rPr>
            </w:pPr>
            <w:hyperlink r:id="rId23" w:history="1">
              <w:r w:rsidRPr="00E8160D">
                <w:rPr>
                  <w:rStyle w:val="Hyperlink"/>
                </w:rPr>
                <w:t>Configure panel options | Grafana documentation</w:t>
              </w:r>
            </w:hyperlink>
          </w:p>
        </w:tc>
      </w:tr>
      <w:tr w:rsidR="00886B54" w14:paraId="572D1A43" w14:textId="77777777" w:rsidTr="00C20004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6A971F" w14:textId="14D1CFF2" w:rsidR="00886B54" w:rsidRPr="000122DE" w:rsidRDefault="00E8160D" w:rsidP="002E37AB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Move and Resize a Panel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8343DA2" w14:textId="2970E071" w:rsidR="00886B54" w:rsidRDefault="00E8160D" w:rsidP="002E37AB">
            <w:pPr>
              <w:pStyle w:val="TableBody"/>
              <w:rPr>
                <w:rStyle w:val="Hyperlink"/>
              </w:rPr>
            </w:pPr>
            <w:hyperlink r:id="rId24" w:history="1">
              <w:r w:rsidRPr="00E8160D">
                <w:rPr>
                  <w:rStyle w:val="Hyperlink"/>
                </w:rPr>
                <w:t>Create a dashboard | Grafana documentation</w:t>
              </w:r>
            </w:hyperlink>
          </w:p>
        </w:tc>
      </w:tr>
      <w:tr w:rsidR="00886B54" w14:paraId="56DC99F6" w14:textId="77777777" w:rsidTr="00C20004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CD2A3B5" w14:textId="4B9DB4A5" w:rsidR="00886B54" w:rsidRPr="000122DE" w:rsidRDefault="00E8160D" w:rsidP="002E37AB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Standard Options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7DF26B4" w14:textId="6EB9EB7A" w:rsidR="00886B54" w:rsidRDefault="00E8160D" w:rsidP="002E37AB">
            <w:pPr>
              <w:pStyle w:val="TableBody"/>
              <w:rPr>
                <w:rStyle w:val="Hyperlink"/>
              </w:rPr>
            </w:pPr>
            <w:hyperlink r:id="rId25" w:history="1">
              <w:r w:rsidRPr="00E8160D">
                <w:rPr>
                  <w:rStyle w:val="Hyperlink"/>
                </w:rPr>
                <w:t>Configure standard options | Grafana documentation</w:t>
              </w:r>
            </w:hyperlink>
          </w:p>
        </w:tc>
      </w:tr>
      <w:tr w:rsidR="00886B54" w14:paraId="705F32B3" w14:textId="77777777" w:rsidTr="00C20004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291615" w14:textId="77777777" w:rsidR="00886B54" w:rsidRPr="000122DE" w:rsidRDefault="00886B54" w:rsidP="002E37AB">
            <w:pPr>
              <w:pStyle w:val="TableBody"/>
              <w:rPr>
                <w:rStyle w:val="Italicize"/>
              </w:rPr>
            </w:pP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411213" w14:textId="77777777" w:rsidR="00886B54" w:rsidRDefault="00886B54" w:rsidP="002E37AB">
            <w:pPr>
              <w:pStyle w:val="TableBody"/>
              <w:rPr>
                <w:rStyle w:val="Hyperlink"/>
              </w:rPr>
            </w:pPr>
          </w:p>
        </w:tc>
      </w:tr>
    </w:tbl>
    <w:p w14:paraId="02E26248" w14:textId="7180BBB1" w:rsidR="00357E53" w:rsidRPr="00CC74D6" w:rsidRDefault="00357E53" w:rsidP="00CC74D6">
      <w:pPr>
        <w:pStyle w:val="Note"/>
      </w:pPr>
    </w:p>
    <w:p w14:paraId="59D3BE82" w14:textId="79FD908F" w:rsidR="00E8160D" w:rsidRDefault="009F1052" w:rsidP="00E8160D">
      <w:pPr>
        <w:pStyle w:val="Heading1"/>
      </w:pPr>
      <w:bookmarkStart w:id="23" w:name="_Toc49419517"/>
      <w:bookmarkStart w:id="24" w:name="_Toc184295244"/>
      <w:bookmarkEnd w:id="21"/>
      <w:r>
        <w:lastRenderedPageBreak/>
        <w:t>Variables</w:t>
      </w:r>
      <w:bookmarkEnd w:id="24"/>
    </w:p>
    <w:p w14:paraId="44D956F5" w14:textId="1AE68541" w:rsidR="00535626" w:rsidRDefault="00535626" w:rsidP="00535626">
      <w:pPr>
        <w:pStyle w:val="Heading2"/>
      </w:pPr>
      <w:bookmarkStart w:id="25" w:name="_Toc184295245"/>
      <w:r>
        <w:t>To add a Variable</w:t>
      </w:r>
      <w:bookmarkEnd w:id="25"/>
    </w:p>
    <w:p w14:paraId="5F812F8F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Open Dashboard Settings</w:t>
      </w:r>
      <w:r w:rsidRPr="006D52E5">
        <w:rPr>
          <w:sz w:val="22"/>
        </w:rPr>
        <w:t>:</w:t>
      </w:r>
    </w:p>
    <w:p w14:paraId="7A0A6ECA" w14:textId="77777777" w:rsidR="006D52E5" w:rsidRPr="006D52E5" w:rsidRDefault="006D52E5" w:rsidP="00C26433">
      <w:pPr>
        <w:pStyle w:val="BodyText"/>
        <w:numPr>
          <w:ilvl w:val="1"/>
          <w:numId w:val="60"/>
        </w:numPr>
        <w:spacing w:after="0"/>
        <w:rPr>
          <w:sz w:val="22"/>
        </w:rPr>
      </w:pPr>
      <w:r w:rsidRPr="006D52E5">
        <w:rPr>
          <w:sz w:val="22"/>
        </w:rPr>
        <w:t>Click on the gear icon at the top of the dashboard and select "Variables".</w:t>
      </w:r>
    </w:p>
    <w:p w14:paraId="7D494685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Add a New Variable</w:t>
      </w:r>
      <w:r w:rsidRPr="006D52E5">
        <w:rPr>
          <w:sz w:val="22"/>
        </w:rPr>
        <w:t>:</w:t>
      </w:r>
    </w:p>
    <w:p w14:paraId="7F23685B" w14:textId="77777777" w:rsidR="006D52E5" w:rsidRPr="006D52E5" w:rsidRDefault="006D52E5" w:rsidP="00C26433">
      <w:pPr>
        <w:pStyle w:val="BodyText"/>
        <w:numPr>
          <w:ilvl w:val="1"/>
          <w:numId w:val="61"/>
        </w:numPr>
        <w:spacing w:after="0"/>
        <w:rPr>
          <w:sz w:val="22"/>
        </w:rPr>
      </w:pPr>
      <w:r w:rsidRPr="006D52E5">
        <w:rPr>
          <w:sz w:val="22"/>
        </w:rPr>
        <w:t>Click "Add variable".</w:t>
      </w:r>
    </w:p>
    <w:p w14:paraId="0C6757A2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Configure the Variable</w:t>
      </w:r>
      <w:r w:rsidRPr="006D52E5">
        <w:rPr>
          <w:sz w:val="22"/>
        </w:rPr>
        <w:t>:</w:t>
      </w:r>
    </w:p>
    <w:p w14:paraId="73999CF8" w14:textId="77777777" w:rsidR="006D52E5" w:rsidRPr="006D52E5" w:rsidRDefault="006D52E5" w:rsidP="00C26433">
      <w:pPr>
        <w:pStyle w:val="BodyText"/>
        <w:numPr>
          <w:ilvl w:val="1"/>
          <w:numId w:val="62"/>
        </w:numPr>
        <w:spacing w:after="0"/>
        <w:rPr>
          <w:sz w:val="22"/>
        </w:rPr>
      </w:pPr>
      <w:r w:rsidRPr="006D52E5">
        <w:rPr>
          <w:b/>
          <w:bCs/>
          <w:sz w:val="22"/>
        </w:rPr>
        <w:t>Name</w:t>
      </w:r>
      <w:r w:rsidRPr="006D52E5">
        <w:rPr>
          <w:sz w:val="22"/>
        </w:rPr>
        <w:t>: Enter a name for the variable (e.g., subscription, </w:t>
      </w:r>
      <w:proofErr w:type="spellStart"/>
      <w:r w:rsidRPr="006D52E5">
        <w:rPr>
          <w:sz w:val="22"/>
        </w:rPr>
        <w:t>rg</w:t>
      </w:r>
      <w:proofErr w:type="spellEnd"/>
      <w:r w:rsidRPr="006D52E5">
        <w:rPr>
          <w:sz w:val="22"/>
        </w:rPr>
        <w:t>, resource).</w:t>
      </w:r>
    </w:p>
    <w:p w14:paraId="6727BBFF" w14:textId="77777777" w:rsidR="006D52E5" w:rsidRPr="006D52E5" w:rsidRDefault="006D52E5" w:rsidP="00C26433">
      <w:pPr>
        <w:pStyle w:val="BodyText"/>
        <w:numPr>
          <w:ilvl w:val="1"/>
          <w:numId w:val="63"/>
        </w:numPr>
        <w:spacing w:after="0"/>
        <w:rPr>
          <w:sz w:val="22"/>
        </w:rPr>
      </w:pPr>
      <w:r w:rsidRPr="006D52E5">
        <w:rPr>
          <w:b/>
          <w:bCs/>
          <w:sz w:val="22"/>
        </w:rPr>
        <w:t>Type</w:t>
      </w:r>
      <w:r w:rsidRPr="006D52E5">
        <w:rPr>
          <w:sz w:val="22"/>
        </w:rPr>
        <w:t xml:space="preserve">: Select "Query" from the variable </w:t>
      </w:r>
      <w:proofErr w:type="gramStart"/>
      <w:r w:rsidRPr="006D52E5">
        <w:rPr>
          <w:sz w:val="22"/>
        </w:rPr>
        <w:t>type</w:t>
      </w:r>
      <w:proofErr w:type="gramEnd"/>
      <w:r w:rsidRPr="006D52E5">
        <w:rPr>
          <w:sz w:val="22"/>
        </w:rPr>
        <w:t xml:space="preserve"> dropdown.</w:t>
      </w:r>
    </w:p>
    <w:p w14:paraId="7A6400AC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Set the Data Source</w:t>
      </w:r>
      <w:r w:rsidRPr="006D52E5">
        <w:rPr>
          <w:sz w:val="22"/>
        </w:rPr>
        <w:t>:</w:t>
      </w:r>
    </w:p>
    <w:p w14:paraId="697ABAEC" w14:textId="77777777" w:rsidR="006D52E5" w:rsidRPr="006D52E5" w:rsidRDefault="006D52E5" w:rsidP="00C26433">
      <w:pPr>
        <w:pStyle w:val="BodyText"/>
        <w:numPr>
          <w:ilvl w:val="1"/>
          <w:numId w:val="64"/>
        </w:numPr>
        <w:spacing w:after="0"/>
        <w:rPr>
          <w:sz w:val="22"/>
        </w:rPr>
      </w:pPr>
      <w:r w:rsidRPr="006D52E5">
        <w:rPr>
          <w:sz w:val="22"/>
        </w:rPr>
        <w:t>Choose the data source that you want to query (e.g., Azure Monitor, Prometheus).</w:t>
      </w:r>
    </w:p>
    <w:p w14:paraId="2461D411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Write the Query</w:t>
      </w:r>
      <w:r w:rsidRPr="006D52E5">
        <w:rPr>
          <w:sz w:val="22"/>
        </w:rPr>
        <w:t>:</w:t>
      </w:r>
    </w:p>
    <w:p w14:paraId="58114BF8" w14:textId="77777777" w:rsidR="006D52E5" w:rsidRPr="006D52E5" w:rsidRDefault="006D52E5" w:rsidP="00C26433">
      <w:pPr>
        <w:pStyle w:val="BodyText"/>
        <w:numPr>
          <w:ilvl w:val="1"/>
          <w:numId w:val="65"/>
        </w:numPr>
        <w:spacing w:after="0"/>
        <w:rPr>
          <w:sz w:val="22"/>
        </w:rPr>
      </w:pPr>
      <w:r w:rsidRPr="006D52E5">
        <w:rPr>
          <w:b/>
          <w:bCs/>
          <w:sz w:val="22"/>
        </w:rPr>
        <w:t>Subscription</w:t>
      </w:r>
      <w:r w:rsidRPr="006D52E5">
        <w:rPr>
          <w:sz w:val="22"/>
        </w:rPr>
        <w:t>: For Azure Monitor, you might use a query like </w:t>
      </w:r>
      <w:proofErr w:type="spellStart"/>
      <w:proofErr w:type="gramStart"/>
      <w:r w:rsidRPr="006D52E5">
        <w:rPr>
          <w:sz w:val="22"/>
        </w:rPr>
        <w:t>AzureMonitorSubscriptions</w:t>
      </w:r>
      <w:proofErr w:type="spellEnd"/>
      <w:r w:rsidRPr="006D52E5">
        <w:rPr>
          <w:sz w:val="22"/>
        </w:rPr>
        <w:t>(</w:t>
      </w:r>
      <w:proofErr w:type="gramEnd"/>
      <w:r w:rsidRPr="006D52E5">
        <w:rPr>
          <w:sz w:val="22"/>
        </w:rPr>
        <w:t>).</w:t>
      </w:r>
    </w:p>
    <w:p w14:paraId="2A9C40FC" w14:textId="77777777" w:rsidR="006D52E5" w:rsidRPr="006D52E5" w:rsidRDefault="006D52E5" w:rsidP="00C26433">
      <w:pPr>
        <w:pStyle w:val="BodyText"/>
        <w:numPr>
          <w:ilvl w:val="1"/>
          <w:numId w:val="66"/>
        </w:numPr>
        <w:spacing w:after="0"/>
        <w:rPr>
          <w:sz w:val="22"/>
        </w:rPr>
      </w:pPr>
      <w:r w:rsidRPr="006D52E5">
        <w:rPr>
          <w:b/>
          <w:bCs/>
          <w:sz w:val="22"/>
        </w:rPr>
        <w:t>Resource Group</w:t>
      </w:r>
      <w:r w:rsidRPr="006D52E5">
        <w:rPr>
          <w:sz w:val="22"/>
        </w:rPr>
        <w:t>: Use a query like </w:t>
      </w:r>
      <w:proofErr w:type="spellStart"/>
      <w:r w:rsidRPr="006D52E5">
        <w:rPr>
          <w:sz w:val="22"/>
        </w:rPr>
        <w:t>AzureMonitorResourceGroups</w:t>
      </w:r>
      <w:proofErr w:type="spellEnd"/>
      <w:r w:rsidRPr="006D52E5">
        <w:rPr>
          <w:sz w:val="22"/>
        </w:rPr>
        <w:t>(subscription='$subscription').</w:t>
      </w:r>
    </w:p>
    <w:p w14:paraId="4775DFDC" w14:textId="77777777" w:rsidR="006D52E5" w:rsidRPr="006D52E5" w:rsidRDefault="006D52E5" w:rsidP="00C26433">
      <w:pPr>
        <w:pStyle w:val="BodyText"/>
        <w:numPr>
          <w:ilvl w:val="1"/>
          <w:numId w:val="67"/>
        </w:numPr>
        <w:spacing w:after="0"/>
        <w:rPr>
          <w:sz w:val="22"/>
        </w:rPr>
      </w:pPr>
      <w:r w:rsidRPr="006D52E5">
        <w:rPr>
          <w:b/>
          <w:bCs/>
          <w:sz w:val="22"/>
        </w:rPr>
        <w:t>Resource</w:t>
      </w:r>
      <w:r w:rsidRPr="006D52E5">
        <w:rPr>
          <w:sz w:val="22"/>
        </w:rPr>
        <w:t>: Use a query like </w:t>
      </w:r>
      <w:proofErr w:type="spellStart"/>
      <w:proofErr w:type="gramStart"/>
      <w:r w:rsidRPr="006D52E5">
        <w:rPr>
          <w:sz w:val="22"/>
        </w:rPr>
        <w:t>AzureMonitorResources</w:t>
      </w:r>
      <w:proofErr w:type="spellEnd"/>
      <w:r w:rsidRPr="006D52E5">
        <w:rPr>
          <w:sz w:val="22"/>
        </w:rPr>
        <w:t>(</w:t>
      </w:r>
      <w:proofErr w:type="gramEnd"/>
      <w:r w:rsidRPr="006D52E5">
        <w:rPr>
          <w:sz w:val="22"/>
        </w:rPr>
        <w:t xml:space="preserve">subscription='$subscription', </w:t>
      </w:r>
      <w:proofErr w:type="spellStart"/>
      <w:r w:rsidRPr="006D52E5">
        <w:rPr>
          <w:sz w:val="22"/>
        </w:rPr>
        <w:t>resourceGroup</w:t>
      </w:r>
      <w:proofErr w:type="spellEnd"/>
      <w:r w:rsidRPr="006D52E5">
        <w:rPr>
          <w:sz w:val="22"/>
        </w:rPr>
        <w:t>='$</w:t>
      </w:r>
      <w:proofErr w:type="spellStart"/>
      <w:r w:rsidRPr="006D52E5">
        <w:rPr>
          <w:sz w:val="22"/>
        </w:rPr>
        <w:t>rg</w:t>
      </w:r>
      <w:proofErr w:type="spellEnd"/>
      <w:r w:rsidRPr="006D52E5">
        <w:rPr>
          <w:sz w:val="22"/>
        </w:rPr>
        <w:t>').</w:t>
      </w:r>
    </w:p>
    <w:p w14:paraId="1019CC5F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Additional Options</w:t>
      </w:r>
      <w:r w:rsidRPr="006D52E5">
        <w:rPr>
          <w:sz w:val="22"/>
        </w:rPr>
        <w:t>:</w:t>
      </w:r>
    </w:p>
    <w:p w14:paraId="48C21CFF" w14:textId="77777777" w:rsidR="006D52E5" w:rsidRPr="006D52E5" w:rsidRDefault="006D52E5" w:rsidP="00C26433">
      <w:pPr>
        <w:pStyle w:val="BodyText"/>
        <w:numPr>
          <w:ilvl w:val="1"/>
          <w:numId w:val="68"/>
        </w:numPr>
        <w:spacing w:after="0"/>
        <w:rPr>
          <w:sz w:val="22"/>
        </w:rPr>
      </w:pPr>
      <w:r w:rsidRPr="006D52E5">
        <w:rPr>
          <w:b/>
          <w:bCs/>
          <w:sz w:val="22"/>
        </w:rPr>
        <w:t>Label</w:t>
      </w:r>
      <w:r w:rsidRPr="006D52E5">
        <w:rPr>
          <w:sz w:val="22"/>
        </w:rPr>
        <w:t>: Optionally, provide a label for the variable.</w:t>
      </w:r>
    </w:p>
    <w:p w14:paraId="59DF3D39" w14:textId="77777777" w:rsidR="006D52E5" w:rsidRPr="006D52E5" w:rsidRDefault="006D52E5" w:rsidP="00C26433">
      <w:pPr>
        <w:pStyle w:val="BodyText"/>
        <w:numPr>
          <w:ilvl w:val="1"/>
          <w:numId w:val="69"/>
        </w:numPr>
        <w:spacing w:after="0"/>
        <w:rPr>
          <w:sz w:val="22"/>
        </w:rPr>
      </w:pPr>
      <w:r w:rsidRPr="006D52E5">
        <w:rPr>
          <w:b/>
          <w:bCs/>
          <w:sz w:val="22"/>
        </w:rPr>
        <w:t>Refresh</w:t>
      </w:r>
      <w:r w:rsidRPr="006D52E5">
        <w:rPr>
          <w:sz w:val="22"/>
        </w:rPr>
        <w:t>: Choose when the variable should update (e.g., "On Dashboard Load").</w:t>
      </w:r>
    </w:p>
    <w:p w14:paraId="643CA4B2" w14:textId="77777777" w:rsidR="006D52E5" w:rsidRPr="006D52E5" w:rsidRDefault="006D52E5" w:rsidP="00C26433">
      <w:pPr>
        <w:pStyle w:val="BodyText"/>
        <w:numPr>
          <w:ilvl w:val="1"/>
          <w:numId w:val="70"/>
        </w:numPr>
        <w:spacing w:after="0"/>
        <w:rPr>
          <w:sz w:val="22"/>
        </w:rPr>
      </w:pPr>
      <w:r w:rsidRPr="006D52E5">
        <w:rPr>
          <w:b/>
          <w:bCs/>
          <w:sz w:val="22"/>
        </w:rPr>
        <w:t>Sort</w:t>
      </w:r>
      <w:r w:rsidRPr="006D52E5">
        <w:rPr>
          <w:sz w:val="22"/>
        </w:rPr>
        <w:t>: Select the sort order for the variable values.</w:t>
      </w:r>
    </w:p>
    <w:p w14:paraId="05873D93" w14:textId="77777777" w:rsidR="006D52E5" w:rsidRPr="006D52E5" w:rsidRDefault="006D52E5" w:rsidP="00C26433">
      <w:pPr>
        <w:pStyle w:val="BodyText"/>
        <w:numPr>
          <w:ilvl w:val="0"/>
          <w:numId w:val="59"/>
        </w:numPr>
        <w:spacing w:after="0"/>
        <w:rPr>
          <w:sz w:val="22"/>
        </w:rPr>
      </w:pPr>
      <w:r w:rsidRPr="006D52E5">
        <w:rPr>
          <w:b/>
          <w:bCs/>
          <w:sz w:val="22"/>
        </w:rPr>
        <w:t>Save the Variable</w:t>
      </w:r>
      <w:r w:rsidRPr="006D52E5">
        <w:rPr>
          <w:sz w:val="22"/>
        </w:rPr>
        <w:t>:</w:t>
      </w:r>
    </w:p>
    <w:p w14:paraId="52D90AC2" w14:textId="769D3CDC" w:rsidR="00535626" w:rsidRPr="006D52E5" w:rsidRDefault="006D52E5" w:rsidP="00C26433">
      <w:pPr>
        <w:pStyle w:val="BodyText"/>
        <w:numPr>
          <w:ilvl w:val="1"/>
          <w:numId w:val="71"/>
        </w:numPr>
        <w:spacing w:after="0"/>
        <w:rPr>
          <w:sz w:val="22"/>
        </w:rPr>
      </w:pPr>
      <w:r w:rsidRPr="006D52E5">
        <w:rPr>
          <w:sz w:val="22"/>
        </w:rPr>
        <w:t>Click "Save" to add the variable to your dashboard.</w:t>
      </w:r>
    </w:p>
    <w:p w14:paraId="62B7B386" w14:textId="10B79958" w:rsidR="006D52E5" w:rsidRDefault="006D52E5" w:rsidP="006D52E5">
      <w:pPr>
        <w:pStyle w:val="Heading2"/>
      </w:pPr>
      <w:bookmarkStart w:id="26" w:name="_Toc184295246"/>
      <w:r>
        <w:t xml:space="preserve">Using </w:t>
      </w:r>
      <w:r>
        <w:t>Variable</w:t>
      </w:r>
      <w:r>
        <w:t>s inside the panels</w:t>
      </w:r>
      <w:bookmarkEnd w:id="26"/>
    </w:p>
    <w:p w14:paraId="675258DA" w14:textId="77777777" w:rsidR="006D52E5" w:rsidRPr="006D52E5" w:rsidRDefault="006D52E5" w:rsidP="00C26433">
      <w:pPr>
        <w:pStyle w:val="BodyText"/>
        <w:numPr>
          <w:ilvl w:val="0"/>
          <w:numId w:val="72"/>
        </w:numPr>
        <w:spacing w:after="0"/>
        <w:rPr>
          <w:sz w:val="22"/>
        </w:rPr>
      </w:pPr>
      <w:r w:rsidRPr="006D52E5">
        <w:rPr>
          <w:b/>
          <w:bCs/>
          <w:sz w:val="22"/>
        </w:rPr>
        <w:t>Edit the Panel</w:t>
      </w:r>
      <w:r w:rsidRPr="006D52E5">
        <w:rPr>
          <w:sz w:val="22"/>
        </w:rPr>
        <w:t>:</w:t>
      </w:r>
    </w:p>
    <w:p w14:paraId="5D279B02" w14:textId="77777777" w:rsidR="006D52E5" w:rsidRPr="006D52E5" w:rsidRDefault="006D52E5" w:rsidP="00C26433">
      <w:pPr>
        <w:pStyle w:val="BodyText"/>
        <w:numPr>
          <w:ilvl w:val="1"/>
          <w:numId w:val="73"/>
        </w:numPr>
        <w:spacing w:after="0"/>
        <w:rPr>
          <w:sz w:val="22"/>
        </w:rPr>
      </w:pPr>
      <w:r w:rsidRPr="006D52E5">
        <w:rPr>
          <w:sz w:val="22"/>
        </w:rPr>
        <w:t>Click on the panel title and select "Edit" to open the panel editor.</w:t>
      </w:r>
    </w:p>
    <w:p w14:paraId="53727737" w14:textId="77777777" w:rsidR="006D52E5" w:rsidRPr="006D52E5" w:rsidRDefault="006D52E5" w:rsidP="00C26433">
      <w:pPr>
        <w:pStyle w:val="BodyText"/>
        <w:numPr>
          <w:ilvl w:val="0"/>
          <w:numId w:val="72"/>
        </w:numPr>
        <w:spacing w:after="0"/>
        <w:rPr>
          <w:sz w:val="22"/>
        </w:rPr>
      </w:pPr>
      <w:r w:rsidRPr="006D52E5">
        <w:rPr>
          <w:b/>
          <w:bCs/>
          <w:sz w:val="22"/>
        </w:rPr>
        <w:t>Use Variables in Queries</w:t>
      </w:r>
      <w:r w:rsidRPr="006D52E5">
        <w:rPr>
          <w:sz w:val="22"/>
        </w:rPr>
        <w:t>:</w:t>
      </w:r>
    </w:p>
    <w:p w14:paraId="69544A80" w14:textId="77777777" w:rsidR="006D52E5" w:rsidRPr="006D52E5" w:rsidRDefault="006D52E5" w:rsidP="00C26433">
      <w:pPr>
        <w:pStyle w:val="BodyText"/>
        <w:numPr>
          <w:ilvl w:val="1"/>
          <w:numId w:val="74"/>
        </w:numPr>
        <w:spacing w:after="0"/>
        <w:rPr>
          <w:sz w:val="22"/>
        </w:rPr>
      </w:pPr>
      <w:r w:rsidRPr="006D52E5">
        <w:rPr>
          <w:sz w:val="22"/>
        </w:rPr>
        <w:lastRenderedPageBreak/>
        <w:t>In the query editor, use the variables by referencing them with a $ sign. For example:</w:t>
      </w:r>
    </w:p>
    <w:p w14:paraId="61BB0250" w14:textId="77777777" w:rsidR="006D52E5" w:rsidRPr="006D52E5" w:rsidRDefault="006D52E5" w:rsidP="00C26433">
      <w:pPr>
        <w:pStyle w:val="BodyText"/>
        <w:numPr>
          <w:ilvl w:val="1"/>
          <w:numId w:val="74"/>
        </w:numPr>
        <w:spacing w:after="0"/>
        <w:rPr>
          <w:sz w:val="22"/>
        </w:rPr>
      </w:pPr>
      <w:r w:rsidRPr="006D52E5">
        <w:rPr>
          <w:sz w:val="22"/>
        </w:rPr>
        <w:t xml:space="preserve">SELECT * FROM metrics WHERE subscription = '$subscription' AND </w:t>
      </w:r>
      <w:proofErr w:type="spellStart"/>
      <w:r w:rsidRPr="006D52E5">
        <w:rPr>
          <w:sz w:val="22"/>
        </w:rPr>
        <w:t>resourceGroup</w:t>
      </w:r>
      <w:proofErr w:type="spellEnd"/>
      <w:r w:rsidRPr="006D52E5">
        <w:rPr>
          <w:sz w:val="22"/>
        </w:rPr>
        <w:t xml:space="preserve"> = '$</w:t>
      </w:r>
      <w:proofErr w:type="spellStart"/>
      <w:r w:rsidRPr="006D52E5">
        <w:rPr>
          <w:sz w:val="22"/>
        </w:rPr>
        <w:t>rg</w:t>
      </w:r>
      <w:proofErr w:type="spellEnd"/>
      <w:r w:rsidRPr="006D52E5">
        <w:rPr>
          <w:sz w:val="22"/>
        </w:rPr>
        <w:t>' AND resource = '$resource'</w:t>
      </w:r>
    </w:p>
    <w:p w14:paraId="5E54B3E4" w14:textId="77777777" w:rsidR="006D52E5" w:rsidRPr="006D52E5" w:rsidRDefault="006D52E5" w:rsidP="00C26433">
      <w:pPr>
        <w:pStyle w:val="BodyText"/>
        <w:numPr>
          <w:ilvl w:val="0"/>
          <w:numId w:val="72"/>
        </w:numPr>
        <w:spacing w:after="0"/>
        <w:rPr>
          <w:sz w:val="22"/>
        </w:rPr>
      </w:pPr>
      <w:r w:rsidRPr="006D52E5">
        <w:rPr>
          <w:b/>
          <w:bCs/>
          <w:sz w:val="22"/>
        </w:rPr>
        <w:t>Dynamic Queries</w:t>
      </w:r>
      <w:r w:rsidRPr="006D52E5">
        <w:rPr>
          <w:sz w:val="22"/>
        </w:rPr>
        <w:t>:</w:t>
      </w:r>
    </w:p>
    <w:p w14:paraId="72862331" w14:textId="77777777" w:rsidR="006D52E5" w:rsidRPr="006D52E5" w:rsidRDefault="006D52E5" w:rsidP="00C26433">
      <w:pPr>
        <w:pStyle w:val="BodyText"/>
        <w:numPr>
          <w:ilvl w:val="1"/>
          <w:numId w:val="75"/>
        </w:numPr>
        <w:spacing w:after="0"/>
        <w:rPr>
          <w:sz w:val="22"/>
        </w:rPr>
      </w:pPr>
      <w:r w:rsidRPr="006D52E5">
        <w:rPr>
          <w:sz w:val="22"/>
        </w:rPr>
        <w:t>The panel will dynamically update based on the selected values of the variables.</w:t>
      </w:r>
    </w:p>
    <w:p w14:paraId="1F010830" w14:textId="77777777" w:rsidR="006D52E5" w:rsidRPr="006D52E5" w:rsidRDefault="006D52E5" w:rsidP="00C26433">
      <w:pPr>
        <w:pStyle w:val="BodyText"/>
        <w:numPr>
          <w:ilvl w:val="0"/>
          <w:numId w:val="72"/>
        </w:numPr>
        <w:spacing w:after="0"/>
        <w:rPr>
          <w:sz w:val="22"/>
        </w:rPr>
      </w:pPr>
      <w:r w:rsidRPr="006D52E5">
        <w:rPr>
          <w:b/>
          <w:bCs/>
          <w:sz w:val="22"/>
        </w:rPr>
        <w:t>Apply Filters</w:t>
      </w:r>
      <w:r w:rsidRPr="006D52E5">
        <w:rPr>
          <w:sz w:val="22"/>
        </w:rPr>
        <w:t>:</w:t>
      </w:r>
    </w:p>
    <w:p w14:paraId="05A3D6CF" w14:textId="77777777" w:rsidR="006D52E5" w:rsidRDefault="006D52E5" w:rsidP="00C26433">
      <w:pPr>
        <w:pStyle w:val="BodyText"/>
        <w:numPr>
          <w:ilvl w:val="1"/>
          <w:numId w:val="76"/>
        </w:numPr>
        <w:spacing w:after="0"/>
        <w:rPr>
          <w:sz w:val="22"/>
        </w:rPr>
      </w:pPr>
      <w:r w:rsidRPr="006D52E5">
        <w:rPr>
          <w:sz w:val="22"/>
        </w:rPr>
        <w:t>Use the variable dropdowns at the top of the dashboard to filter the data displayed in the panels.</w:t>
      </w:r>
    </w:p>
    <w:p w14:paraId="5982AA94" w14:textId="22DFFF61" w:rsidR="006D52E5" w:rsidRPr="006D52E5" w:rsidRDefault="006D52E5" w:rsidP="006D52E5">
      <w:pPr>
        <w:pStyle w:val="BodyText"/>
        <w:spacing w:after="0"/>
        <w:ind w:left="720"/>
        <w:rPr>
          <w:sz w:val="22"/>
        </w:rPr>
      </w:pPr>
      <w:r w:rsidRPr="00D0491B">
        <w:rPr>
          <w:noProof/>
        </w:rPr>
        <w:drawing>
          <wp:inline distT="0" distB="0" distL="0" distR="0" wp14:anchorId="0654FC57" wp14:editId="30789831">
            <wp:extent cx="5943600" cy="2757805"/>
            <wp:effectExtent l="0" t="0" r="0" b="4445"/>
            <wp:docPr id="5358340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408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BDD5F" w14:textId="626F11CC" w:rsidR="006D52E5" w:rsidRDefault="006D52E5" w:rsidP="006D52E5">
      <w:pPr>
        <w:pStyle w:val="Heading3"/>
        <w:rPr>
          <w:bCs/>
        </w:rPr>
      </w:pPr>
      <w:bookmarkStart w:id="27" w:name="_Toc184295247"/>
      <w:r>
        <w:t xml:space="preserve">Example: </w:t>
      </w:r>
      <w:r w:rsidRPr="006D52E5">
        <w:rPr>
          <w:bCs/>
        </w:rPr>
        <w:t>Setting Up Variables for Azure Monitor</w:t>
      </w:r>
      <w:bookmarkEnd w:id="27"/>
    </w:p>
    <w:p w14:paraId="2793F40C" w14:textId="77777777" w:rsidR="006D52E5" w:rsidRPr="006D52E5" w:rsidRDefault="006D52E5" w:rsidP="00C26433">
      <w:pPr>
        <w:pStyle w:val="BodyText"/>
        <w:numPr>
          <w:ilvl w:val="0"/>
          <w:numId w:val="77"/>
        </w:numPr>
        <w:spacing w:after="0"/>
        <w:rPr>
          <w:sz w:val="22"/>
        </w:rPr>
      </w:pPr>
      <w:r w:rsidRPr="006D52E5">
        <w:rPr>
          <w:b/>
          <w:bCs/>
          <w:sz w:val="22"/>
        </w:rPr>
        <w:t>Subscription Variable</w:t>
      </w:r>
      <w:r w:rsidRPr="006D52E5">
        <w:rPr>
          <w:sz w:val="22"/>
        </w:rPr>
        <w:t>:</w:t>
      </w:r>
    </w:p>
    <w:p w14:paraId="720628A1" w14:textId="77777777" w:rsidR="006D52E5" w:rsidRPr="006D52E5" w:rsidRDefault="006D52E5" w:rsidP="00C26433">
      <w:pPr>
        <w:pStyle w:val="BodyText"/>
        <w:numPr>
          <w:ilvl w:val="1"/>
          <w:numId w:val="78"/>
        </w:numPr>
        <w:spacing w:after="0"/>
        <w:rPr>
          <w:sz w:val="22"/>
        </w:rPr>
      </w:pPr>
      <w:r w:rsidRPr="006D52E5">
        <w:rPr>
          <w:b/>
          <w:bCs/>
          <w:sz w:val="22"/>
        </w:rPr>
        <w:t>Name</w:t>
      </w:r>
      <w:r w:rsidRPr="006D52E5">
        <w:rPr>
          <w:sz w:val="22"/>
        </w:rPr>
        <w:t>: subscription</w:t>
      </w:r>
    </w:p>
    <w:p w14:paraId="71519222" w14:textId="77777777" w:rsidR="006D52E5" w:rsidRPr="006D52E5" w:rsidRDefault="006D52E5" w:rsidP="00C26433">
      <w:pPr>
        <w:pStyle w:val="BodyText"/>
        <w:numPr>
          <w:ilvl w:val="1"/>
          <w:numId w:val="79"/>
        </w:numPr>
        <w:spacing w:after="0"/>
        <w:rPr>
          <w:sz w:val="22"/>
        </w:rPr>
      </w:pPr>
      <w:r w:rsidRPr="006D52E5">
        <w:rPr>
          <w:b/>
          <w:bCs/>
          <w:sz w:val="22"/>
        </w:rPr>
        <w:t>Type</w:t>
      </w:r>
      <w:r w:rsidRPr="006D52E5">
        <w:rPr>
          <w:sz w:val="22"/>
        </w:rPr>
        <w:t>: Query</w:t>
      </w:r>
    </w:p>
    <w:p w14:paraId="6160270C" w14:textId="77777777" w:rsidR="006D52E5" w:rsidRPr="006D52E5" w:rsidRDefault="006D52E5" w:rsidP="00C26433">
      <w:pPr>
        <w:pStyle w:val="BodyText"/>
        <w:numPr>
          <w:ilvl w:val="1"/>
          <w:numId w:val="80"/>
        </w:numPr>
        <w:spacing w:after="0"/>
        <w:rPr>
          <w:sz w:val="22"/>
        </w:rPr>
      </w:pPr>
      <w:r w:rsidRPr="006D52E5">
        <w:rPr>
          <w:b/>
          <w:bCs/>
          <w:sz w:val="22"/>
        </w:rPr>
        <w:t>Data Source</w:t>
      </w:r>
      <w:r w:rsidRPr="006D52E5">
        <w:rPr>
          <w:sz w:val="22"/>
        </w:rPr>
        <w:t>: Azure Monitor</w:t>
      </w:r>
    </w:p>
    <w:p w14:paraId="40C6EB93" w14:textId="77777777" w:rsidR="006D52E5" w:rsidRDefault="006D52E5" w:rsidP="00C26433">
      <w:pPr>
        <w:pStyle w:val="BodyText"/>
        <w:numPr>
          <w:ilvl w:val="1"/>
          <w:numId w:val="81"/>
        </w:numPr>
        <w:spacing w:after="0"/>
        <w:rPr>
          <w:sz w:val="22"/>
        </w:rPr>
      </w:pPr>
      <w:r w:rsidRPr="006D52E5">
        <w:rPr>
          <w:b/>
          <w:bCs/>
          <w:sz w:val="22"/>
        </w:rPr>
        <w:t>Query</w:t>
      </w:r>
      <w:r w:rsidRPr="006D52E5">
        <w:rPr>
          <w:sz w:val="22"/>
        </w:rPr>
        <w:t>: </w:t>
      </w:r>
      <w:proofErr w:type="spellStart"/>
      <w:proofErr w:type="gramStart"/>
      <w:r w:rsidRPr="006D52E5">
        <w:rPr>
          <w:sz w:val="22"/>
        </w:rPr>
        <w:t>AzureMonitorSubscriptions</w:t>
      </w:r>
      <w:proofErr w:type="spellEnd"/>
      <w:r w:rsidRPr="006D52E5">
        <w:rPr>
          <w:sz w:val="22"/>
        </w:rPr>
        <w:t>(</w:t>
      </w:r>
      <w:proofErr w:type="gramEnd"/>
      <w:r w:rsidRPr="006D52E5">
        <w:rPr>
          <w:sz w:val="22"/>
        </w:rPr>
        <w:t>)</w:t>
      </w:r>
    </w:p>
    <w:p w14:paraId="400AF587" w14:textId="685281AF" w:rsidR="006D52E5" w:rsidRPr="006D52E5" w:rsidRDefault="006D52E5" w:rsidP="006D52E5">
      <w:pPr>
        <w:pStyle w:val="BodyText"/>
        <w:spacing w:after="0"/>
        <w:rPr>
          <w:sz w:val="22"/>
        </w:rPr>
      </w:pPr>
      <w:r w:rsidRPr="006D52E5">
        <w:rPr>
          <w:sz w:val="22"/>
        </w:rPr>
        <w:lastRenderedPageBreak/>
        <w:drawing>
          <wp:inline distT="0" distB="0" distL="0" distR="0" wp14:anchorId="4045FAC1" wp14:editId="13D5703B">
            <wp:extent cx="5943600" cy="2771775"/>
            <wp:effectExtent l="0" t="0" r="0" b="9525"/>
            <wp:docPr id="14178746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74649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35AE" w14:textId="77777777" w:rsidR="006D52E5" w:rsidRPr="006D52E5" w:rsidRDefault="006D52E5" w:rsidP="00C26433">
      <w:pPr>
        <w:pStyle w:val="BodyText"/>
        <w:numPr>
          <w:ilvl w:val="0"/>
          <w:numId w:val="77"/>
        </w:numPr>
        <w:spacing w:after="0"/>
        <w:rPr>
          <w:sz w:val="22"/>
        </w:rPr>
      </w:pPr>
      <w:r w:rsidRPr="006D52E5">
        <w:rPr>
          <w:b/>
          <w:bCs/>
          <w:sz w:val="22"/>
        </w:rPr>
        <w:t>Resource Group Variable</w:t>
      </w:r>
      <w:r w:rsidRPr="006D52E5">
        <w:rPr>
          <w:sz w:val="22"/>
        </w:rPr>
        <w:t>:</w:t>
      </w:r>
    </w:p>
    <w:p w14:paraId="2F400E6E" w14:textId="77777777" w:rsidR="006D52E5" w:rsidRPr="006D52E5" w:rsidRDefault="006D52E5" w:rsidP="00C26433">
      <w:pPr>
        <w:pStyle w:val="BodyText"/>
        <w:numPr>
          <w:ilvl w:val="1"/>
          <w:numId w:val="82"/>
        </w:numPr>
        <w:spacing w:after="0"/>
        <w:rPr>
          <w:sz w:val="22"/>
        </w:rPr>
      </w:pPr>
      <w:r w:rsidRPr="006D52E5">
        <w:rPr>
          <w:b/>
          <w:bCs/>
          <w:sz w:val="22"/>
        </w:rPr>
        <w:t>Name</w:t>
      </w:r>
      <w:r w:rsidRPr="006D52E5">
        <w:rPr>
          <w:sz w:val="22"/>
        </w:rPr>
        <w:t>: </w:t>
      </w:r>
      <w:proofErr w:type="spellStart"/>
      <w:r w:rsidRPr="006D52E5">
        <w:rPr>
          <w:sz w:val="22"/>
        </w:rPr>
        <w:t>rg</w:t>
      </w:r>
      <w:proofErr w:type="spellEnd"/>
    </w:p>
    <w:p w14:paraId="477670F8" w14:textId="77777777" w:rsidR="006D52E5" w:rsidRPr="006D52E5" w:rsidRDefault="006D52E5" w:rsidP="00C26433">
      <w:pPr>
        <w:pStyle w:val="BodyText"/>
        <w:numPr>
          <w:ilvl w:val="1"/>
          <w:numId w:val="83"/>
        </w:numPr>
        <w:spacing w:after="0"/>
        <w:rPr>
          <w:sz w:val="22"/>
        </w:rPr>
      </w:pPr>
      <w:r w:rsidRPr="006D52E5">
        <w:rPr>
          <w:b/>
          <w:bCs/>
          <w:sz w:val="22"/>
        </w:rPr>
        <w:t>Type</w:t>
      </w:r>
      <w:r w:rsidRPr="006D52E5">
        <w:rPr>
          <w:sz w:val="22"/>
        </w:rPr>
        <w:t>: Query</w:t>
      </w:r>
    </w:p>
    <w:p w14:paraId="25D8C039" w14:textId="77777777" w:rsidR="006D52E5" w:rsidRPr="006D52E5" w:rsidRDefault="006D52E5" w:rsidP="00C26433">
      <w:pPr>
        <w:pStyle w:val="BodyText"/>
        <w:numPr>
          <w:ilvl w:val="1"/>
          <w:numId w:val="84"/>
        </w:numPr>
        <w:spacing w:after="0"/>
        <w:rPr>
          <w:sz w:val="22"/>
        </w:rPr>
      </w:pPr>
      <w:r w:rsidRPr="006D52E5">
        <w:rPr>
          <w:b/>
          <w:bCs/>
          <w:sz w:val="22"/>
        </w:rPr>
        <w:t>Data Source</w:t>
      </w:r>
      <w:r w:rsidRPr="006D52E5">
        <w:rPr>
          <w:sz w:val="22"/>
        </w:rPr>
        <w:t>: Azure Monitor</w:t>
      </w:r>
    </w:p>
    <w:p w14:paraId="0753144A" w14:textId="77777777" w:rsidR="006D52E5" w:rsidRDefault="006D52E5" w:rsidP="00C26433">
      <w:pPr>
        <w:pStyle w:val="BodyText"/>
        <w:numPr>
          <w:ilvl w:val="1"/>
          <w:numId w:val="85"/>
        </w:numPr>
        <w:spacing w:after="0"/>
        <w:rPr>
          <w:sz w:val="22"/>
        </w:rPr>
      </w:pPr>
      <w:r w:rsidRPr="006D52E5">
        <w:rPr>
          <w:b/>
          <w:bCs/>
          <w:sz w:val="22"/>
        </w:rPr>
        <w:t>Query</w:t>
      </w:r>
      <w:r w:rsidRPr="006D52E5">
        <w:rPr>
          <w:sz w:val="22"/>
        </w:rPr>
        <w:t>: </w:t>
      </w:r>
      <w:proofErr w:type="spellStart"/>
      <w:r w:rsidRPr="006D52E5">
        <w:rPr>
          <w:sz w:val="22"/>
        </w:rPr>
        <w:t>AzureMonitorResourceGroups</w:t>
      </w:r>
      <w:proofErr w:type="spellEnd"/>
      <w:r w:rsidRPr="006D52E5">
        <w:rPr>
          <w:sz w:val="22"/>
        </w:rPr>
        <w:t>(subscription='$subscription')</w:t>
      </w:r>
    </w:p>
    <w:p w14:paraId="5A50EA7E" w14:textId="5DDABE49" w:rsidR="006D52E5" w:rsidRPr="006D52E5" w:rsidRDefault="006D52E5" w:rsidP="006D52E5">
      <w:pPr>
        <w:pStyle w:val="BodyText"/>
        <w:spacing w:after="0"/>
        <w:rPr>
          <w:sz w:val="22"/>
        </w:rPr>
      </w:pPr>
      <w:r w:rsidRPr="006D52E5">
        <w:rPr>
          <w:sz w:val="22"/>
        </w:rPr>
        <w:drawing>
          <wp:inline distT="0" distB="0" distL="0" distR="0" wp14:anchorId="2BC2D2E8" wp14:editId="782096C1">
            <wp:extent cx="5943600" cy="2752090"/>
            <wp:effectExtent l="0" t="0" r="0" b="0"/>
            <wp:docPr id="244285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85299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1C99" w14:textId="77777777" w:rsidR="006D52E5" w:rsidRPr="006D52E5" w:rsidRDefault="006D52E5" w:rsidP="00C26433">
      <w:pPr>
        <w:pStyle w:val="BodyText"/>
        <w:numPr>
          <w:ilvl w:val="0"/>
          <w:numId w:val="77"/>
        </w:numPr>
        <w:spacing w:after="0"/>
        <w:rPr>
          <w:sz w:val="22"/>
        </w:rPr>
      </w:pPr>
      <w:r w:rsidRPr="006D52E5">
        <w:rPr>
          <w:b/>
          <w:bCs/>
          <w:sz w:val="22"/>
        </w:rPr>
        <w:t>Resource Variable</w:t>
      </w:r>
      <w:r w:rsidRPr="006D52E5">
        <w:rPr>
          <w:sz w:val="22"/>
        </w:rPr>
        <w:t>:</w:t>
      </w:r>
    </w:p>
    <w:p w14:paraId="7EDBD885" w14:textId="77777777" w:rsidR="006D52E5" w:rsidRPr="006D52E5" w:rsidRDefault="006D52E5" w:rsidP="00C26433">
      <w:pPr>
        <w:pStyle w:val="BodyText"/>
        <w:numPr>
          <w:ilvl w:val="1"/>
          <w:numId w:val="86"/>
        </w:numPr>
        <w:spacing w:after="0"/>
        <w:rPr>
          <w:sz w:val="22"/>
        </w:rPr>
      </w:pPr>
      <w:r w:rsidRPr="006D52E5">
        <w:rPr>
          <w:b/>
          <w:bCs/>
          <w:sz w:val="22"/>
        </w:rPr>
        <w:t>Name</w:t>
      </w:r>
      <w:r w:rsidRPr="006D52E5">
        <w:rPr>
          <w:sz w:val="22"/>
        </w:rPr>
        <w:t>: resource</w:t>
      </w:r>
    </w:p>
    <w:p w14:paraId="530E5655" w14:textId="77777777" w:rsidR="006D52E5" w:rsidRPr="006D52E5" w:rsidRDefault="006D52E5" w:rsidP="00C26433">
      <w:pPr>
        <w:pStyle w:val="BodyText"/>
        <w:numPr>
          <w:ilvl w:val="1"/>
          <w:numId w:val="87"/>
        </w:numPr>
        <w:spacing w:after="0"/>
        <w:rPr>
          <w:sz w:val="22"/>
        </w:rPr>
      </w:pPr>
      <w:r w:rsidRPr="006D52E5">
        <w:rPr>
          <w:b/>
          <w:bCs/>
          <w:sz w:val="22"/>
        </w:rPr>
        <w:t>Type</w:t>
      </w:r>
      <w:r w:rsidRPr="006D52E5">
        <w:rPr>
          <w:sz w:val="22"/>
        </w:rPr>
        <w:t>: Query</w:t>
      </w:r>
    </w:p>
    <w:p w14:paraId="6812E9FF" w14:textId="77777777" w:rsidR="006D52E5" w:rsidRPr="006D52E5" w:rsidRDefault="006D52E5" w:rsidP="00C26433">
      <w:pPr>
        <w:pStyle w:val="BodyText"/>
        <w:numPr>
          <w:ilvl w:val="1"/>
          <w:numId w:val="88"/>
        </w:numPr>
        <w:spacing w:after="0"/>
        <w:rPr>
          <w:sz w:val="22"/>
        </w:rPr>
      </w:pPr>
      <w:r w:rsidRPr="006D52E5">
        <w:rPr>
          <w:b/>
          <w:bCs/>
          <w:sz w:val="22"/>
        </w:rPr>
        <w:t>Data Source</w:t>
      </w:r>
      <w:r w:rsidRPr="006D52E5">
        <w:rPr>
          <w:sz w:val="22"/>
        </w:rPr>
        <w:t>: Azure Monitor</w:t>
      </w:r>
    </w:p>
    <w:p w14:paraId="38A7C3CA" w14:textId="77777777" w:rsidR="006D52E5" w:rsidRPr="006D52E5" w:rsidRDefault="006D52E5" w:rsidP="00C26433">
      <w:pPr>
        <w:pStyle w:val="BodyText"/>
        <w:numPr>
          <w:ilvl w:val="1"/>
          <w:numId w:val="89"/>
        </w:numPr>
        <w:spacing w:after="0"/>
        <w:rPr>
          <w:sz w:val="22"/>
        </w:rPr>
      </w:pPr>
      <w:r w:rsidRPr="006D52E5">
        <w:rPr>
          <w:b/>
          <w:bCs/>
          <w:sz w:val="22"/>
        </w:rPr>
        <w:lastRenderedPageBreak/>
        <w:t>Query</w:t>
      </w:r>
      <w:r w:rsidRPr="006D52E5">
        <w:rPr>
          <w:sz w:val="22"/>
        </w:rPr>
        <w:t>: </w:t>
      </w:r>
      <w:proofErr w:type="spellStart"/>
      <w:proofErr w:type="gramStart"/>
      <w:r w:rsidRPr="006D52E5">
        <w:rPr>
          <w:sz w:val="22"/>
        </w:rPr>
        <w:t>AzureMonitorResources</w:t>
      </w:r>
      <w:proofErr w:type="spellEnd"/>
      <w:r w:rsidRPr="006D52E5">
        <w:rPr>
          <w:sz w:val="22"/>
        </w:rPr>
        <w:t>(</w:t>
      </w:r>
      <w:proofErr w:type="gramEnd"/>
      <w:r w:rsidRPr="006D52E5">
        <w:rPr>
          <w:sz w:val="22"/>
        </w:rPr>
        <w:t xml:space="preserve">subscription='$subscription', </w:t>
      </w:r>
      <w:proofErr w:type="spellStart"/>
      <w:r w:rsidRPr="006D52E5">
        <w:rPr>
          <w:sz w:val="22"/>
        </w:rPr>
        <w:t>resourceGroup</w:t>
      </w:r>
      <w:proofErr w:type="spellEnd"/>
      <w:r w:rsidRPr="006D52E5">
        <w:rPr>
          <w:sz w:val="22"/>
        </w:rPr>
        <w:t>='$</w:t>
      </w:r>
      <w:proofErr w:type="spellStart"/>
      <w:r w:rsidRPr="006D52E5">
        <w:rPr>
          <w:sz w:val="22"/>
        </w:rPr>
        <w:t>rg</w:t>
      </w:r>
      <w:proofErr w:type="spellEnd"/>
      <w:r w:rsidRPr="006D52E5">
        <w:rPr>
          <w:sz w:val="22"/>
        </w:rPr>
        <w:t>')</w:t>
      </w:r>
    </w:p>
    <w:p w14:paraId="6909B55A" w14:textId="6A092956" w:rsidR="006D52E5" w:rsidRPr="006D52E5" w:rsidRDefault="006D52E5" w:rsidP="006D52E5">
      <w:pPr>
        <w:pStyle w:val="BodyText"/>
      </w:pPr>
      <w:r w:rsidRPr="00FE04CD">
        <w:rPr>
          <w:noProof/>
        </w:rPr>
        <w:drawing>
          <wp:inline distT="0" distB="0" distL="0" distR="0" wp14:anchorId="7C83B5A2" wp14:editId="3AE6FC66">
            <wp:extent cx="5943600" cy="2729230"/>
            <wp:effectExtent l="0" t="0" r="0" b="0"/>
            <wp:docPr id="10777836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8369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6C156" w14:textId="44D3D501" w:rsidR="006D52E5" w:rsidRDefault="006D52E5" w:rsidP="006D52E5">
      <w:pPr>
        <w:pStyle w:val="Heading3"/>
      </w:pPr>
      <w:bookmarkStart w:id="28" w:name="_Toc184295248"/>
      <w:r>
        <w:t>Using Variables in Panel Query</w:t>
      </w:r>
      <w:bookmarkEnd w:id="28"/>
      <w:r>
        <w:t xml:space="preserve"> </w:t>
      </w:r>
    </w:p>
    <w:p w14:paraId="531D344D" w14:textId="226C57B3" w:rsidR="006D52E5" w:rsidRPr="006D52E5" w:rsidRDefault="006D52E5" w:rsidP="006D52E5">
      <w:pPr>
        <w:pStyle w:val="BodyText"/>
      </w:pPr>
      <w:r w:rsidRPr="00E44C98">
        <w:rPr>
          <w:noProof/>
        </w:rPr>
        <w:drawing>
          <wp:inline distT="0" distB="0" distL="0" distR="0" wp14:anchorId="316D2CD2" wp14:editId="58FCF883">
            <wp:extent cx="5943600" cy="2752725"/>
            <wp:effectExtent l="0" t="0" r="0" b="9525"/>
            <wp:docPr id="1504931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3173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707A" w14:textId="77777777" w:rsidR="006D52E5" w:rsidRPr="006D52E5" w:rsidRDefault="006D52E5" w:rsidP="00C26433">
      <w:pPr>
        <w:pStyle w:val="BodyText"/>
        <w:numPr>
          <w:ilvl w:val="0"/>
          <w:numId w:val="90"/>
        </w:numPr>
        <w:spacing w:after="0"/>
        <w:rPr>
          <w:sz w:val="22"/>
        </w:rPr>
      </w:pPr>
      <w:r w:rsidRPr="006D52E5">
        <w:rPr>
          <w:b/>
          <w:bCs/>
          <w:sz w:val="22"/>
        </w:rPr>
        <w:t>Edit the Panel</w:t>
      </w:r>
      <w:r w:rsidRPr="006D52E5">
        <w:rPr>
          <w:sz w:val="22"/>
        </w:rPr>
        <w:t>:</w:t>
      </w:r>
    </w:p>
    <w:p w14:paraId="58D7C93E" w14:textId="77777777" w:rsidR="006D52E5" w:rsidRPr="006D52E5" w:rsidRDefault="006D52E5" w:rsidP="00C26433">
      <w:pPr>
        <w:pStyle w:val="BodyText"/>
        <w:numPr>
          <w:ilvl w:val="1"/>
          <w:numId w:val="91"/>
        </w:numPr>
        <w:spacing w:after="0"/>
        <w:rPr>
          <w:sz w:val="22"/>
        </w:rPr>
      </w:pPr>
      <w:r w:rsidRPr="006D52E5">
        <w:rPr>
          <w:sz w:val="22"/>
        </w:rPr>
        <w:t>Open the panel editor.</w:t>
      </w:r>
    </w:p>
    <w:p w14:paraId="69502FF4" w14:textId="77777777" w:rsidR="006D52E5" w:rsidRPr="006D52E5" w:rsidRDefault="006D52E5" w:rsidP="00C26433">
      <w:pPr>
        <w:pStyle w:val="BodyText"/>
        <w:numPr>
          <w:ilvl w:val="0"/>
          <w:numId w:val="90"/>
        </w:numPr>
        <w:spacing w:after="0"/>
        <w:rPr>
          <w:sz w:val="22"/>
        </w:rPr>
      </w:pPr>
      <w:r w:rsidRPr="006D52E5">
        <w:rPr>
          <w:b/>
          <w:bCs/>
          <w:sz w:val="22"/>
        </w:rPr>
        <w:t>Write the Query</w:t>
      </w:r>
      <w:r w:rsidRPr="006D52E5">
        <w:rPr>
          <w:sz w:val="22"/>
        </w:rPr>
        <w:t>:</w:t>
      </w:r>
    </w:p>
    <w:p w14:paraId="444C9B14" w14:textId="77777777" w:rsidR="006D52E5" w:rsidRPr="006D52E5" w:rsidRDefault="006D52E5" w:rsidP="00C26433">
      <w:pPr>
        <w:pStyle w:val="BodyText"/>
        <w:numPr>
          <w:ilvl w:val="1"/>
          <w:numId w:val="92"/>
        </w:numPr>
        <w:spacing w:after="0"/>
        <w:rPr>
          <w:sz w:val="22"/>
        </w:rPr>
      </w:pPr>
      <w:r w:rsidRPr="006D52E5">
        <w:rPr>
          <w:sz w:val="22"/>
        </w:rPr>
        <w:t>Use the variables in your query. For example, in a SQL data source:</w:t>
      </w:r>
    </w:p>
    <w:p w14:paraId="49E61645" w14:textId="77777777" w:rsidR="006D52E5" w:rsidRPr="006D52E5" w:rsidRDefault="006D52E5" w:rsidP="00C26433">
      <w:pPr>
        <w:pStyle w:val="BodyText"/>
        <w:numPr>
          <w:ilvl w:val="1"/>
          <w:numId w:val="92"/>
        </w:numPr>
        <w:spacing w:after="0"/>
        <w:rPr>
          <w:sz w:val="22"/>
        </w:rPr>
      </w:pPr>
      <w:r w:rsidRPr="006D52E5">
        <w:rPr>
          <w:sz w:val="22"/>
        </w:rPr>
        <w:lastRenderedPageBreak/>
        <w:t xml:space="preserve">SELECT * FROM metrics WHERE subscription = '$subscription' AND </w:t>
      </w:r>
      <w:proofErr w:type="spellStart"/>
      <w:r w:rsidRPr="006D52E5">
        <w:rPr>
          <w:sz w:val="22"/>
        </w:rPr>
        <w:t>resourceGroup</w:t>
      </w:r>
      <w:proofErr w:type="spellEnd"/>
      <w:r w:rsidRPr="006D52E5">
        <w:rPr>
          <w:sz w:val="22"/>
        </w:rPr>
        <w:t xml:space="preserve"> = '$</w:t>
      </w:r>
      <w:proofErr w:type="spellStart"/>
      <w:r w:rsidRPr="006D52E5">
        <w:rPr>
          <w:sz w:val="22"/>
        </w:rPr>
        <w:t>rg</w:t>
      </w:r>
      <w:proofErr w:type="spellEnd"/>
      <w:r w:rsidRPr="006D52E5">
        <w:rPr>
          <w:sz w:val="22"/>
        </w:rPr>
        <w:t>' AND resource = '$resource'</w:t>
      </w:r>
    </w:p>
    <w:p w14:paraId="1AF14443" w14:textId="77777777" w:rsidR="006D52E5" w:rsidRPr="006D52E5" w:rsidRDefault="006D52E5" w:rsidP="00C26433">
      <w:pPr>
        <w:pStyle w:val="BodyText"/>
        <w:numPr>
          <w:ilvl w:val="0"/>
          <w:numId w:val="90"/>
        </w:numPr>
        <w:spacing w:after="0"/>
        <w:rPr>
          <w:sz w:val="22"/>
        </w:rPr>
      </w:pPr>
      <w:r w:rsidRPr="006D52E5">
        <w:rPr>
          <w:b/>
          <w:bCs/>
          <w:sz w:val="22"/>
        </w:rPr>
        <w:t>Apply and Save</w:t>
      </w:r>
      <w:r w:rsidRPr="006D52E5">
        <w:rPr>
          <w:sz w:val="22"/>
        </w:rPr>
        <w:t>:</w:t>
      </w:r>
    </w:p>
    <w:p w14:paraId="34D48719" w14:textId="77777777" w:rsidR="006D52E5" w:rsidRDefault="006D52E5" w:rsidP="00C26433">
      <w:pPr>
        <w:pStyle w:val="BodyText"/>
        <w:numPr>
          <w:ilvl w:val="1"/>
          <w:numId w:val="93"/>
        </w:numPr>
        <w:spacing w:after="0"/>
        <w:rPr>
          <w:sz w:val="22"/>
        </w:rPr>
      </w:pPr>
      <w:r w:rsidRPr="006D52E5">
        <w:rPr>
          <w:sz w:val="22"/>
        </w:rPr>
        <w:t>Click "Apply" to save the changes and see the panel update based on the selected variable values.</w:t>
      </w:r>
    </w:p>
    <w:p w14:paraId="51042FE3" w14:textId="4523F581" w:rsidR="00C26433" w:rsidRPr="006D52E5" w:rsidRDefault="00C26433" w:rsidP="00C26433">
      <w:pPr>
        <w:pStyle w:val="BodyText"/>
        <w:spacing w:after="0"/>
        <w:rPr>
          <w:b/>
          <w:bCs/>
          <w:sz w:val="22"/>
        </w:rPr>
      </w:pPr>
      <w:r w:rsidRPr="006D52E5">
        <w:rPr>
          <w:b/>
          <w:bCs/>
          <w:sz w:val="22"/>
        </w:rPr>
        <w:t>Additional Tips</w:t>
      </w:r>
      <w:r>
        <w:rPr>
          <w:b/>
          <w:bCs/>
          <w:sz w:val="22"/>
        </w:rPr>
        <w:t>:</w:t>
      </w:r>
    </w:p>
    <w:p w14:paraId="28ADF2CE" w14:textId="77777777" w:rsidR="00C26433" w:rsidRPr="006D52E5" w:rsidRDefault="00C26433" w:rsidP="00C26433">
      <w:pPr>
        <w:pStyle w:val="BodyText"/>
        <w:numPr>
          <w:ilvl w:val="0"/>
          <w:numId w:val="94"/>
        </w:numPr>
        <w:spacing w:after="0"/>
        <w:rPr>
          <w:sz w:val="22"/>
        </w:rPr>
      </w:pPr>
      <w:r w:rsidRPr="006D52E5">
        <w:rPr>
          <w:b/>
          <w:bCs/>
          <w:sz w:val="22"/>
        </w:rPr>
        <w:t>Chained Variables</w:t>
      </w:r>
      <w:r w:rsidRPr="006D52E5">
        <w:rPr>
          <w:sz w:val="22"/>
        </w:rPr>
        <w:t>: You can create chained variables where one variable depends on the value of another.</w:t>
      </w:r>
    </w:p>
    <w:p w14:paraId="34488C6C" w14:textId="77777777" w:rsidR="00C26433" w:rsidRPr="006D52E5" w:rsidRDefault="00C26433" w:rsidP="00C26433">
      <w:pPr>
        <w:pStyle w:val="BodyText"/>
        <w:numPr>
          <w:ilvl w:val="0"/>
          <w:numId w:val="94"/>
        </w:numPr>
        <w:spacing w:after="0"/>
        <w:rPr>
          <w:sz w:val="22"/>
        </w:rPr>
      </w:pPr>
      <w:r w:rsidRPr="006D52E5">
        <w:rPr>
          <w:b/>
          <w:bCs/>
          <w:sz w:val="22"/>
        </w:rPr>
        <w:t>Regex Filtering</w:t>
      </w:r>
      <w:r w:rsidRPr="006D52E5">
        <w:rPr>
          <w:sz w:val="22"/>
        </w:rPr>
        <w:t>: Use regex in the variable query to filter specific values.</w:t>
      </w:r>
    </w:p>
    <w:p w14:paraId="5E3FDEEE" w14:textId="77777777" w:rsidR="00C26433" w:rsidRPr="006D52E5" w:rsidRDefault="00C26433" w:rsidP="00C26433">
      <w:pPr>
        <w:pStyle w:val="BodyText"/>
        <w:numPr>
          <w:ilvl w:val="0"/>
          <w:numId w:val="94"/>
        </w:numPr>
        <w:spacing w:after="0"/>
        <w:rPr>
          <w:sz w:val="22"/>
        </w:rPr>
      </w:pPr>
      <w:r w:rsidRPr="006D52E5">
        <w:rPr>
          <w:b/>
          <w:bCs/>
          <w:sz w:val="22"/>
        </w:rPr>
        <w:t>Multi-Value and Include All</w:t>
      </w:r>
      <w:r w:rsidRPr="006D52E5">
        <w:rPr>
          <w:sz w:val="22"/>
        </w:rPr>
        <w:t>: Enable multi-value or include all options for variables to allow multiple selections or an "All" option.</w:t>
      </w:r>
    </w:p>
    <w:p w14:paraId="26C684D2" w14:textId="77777777" w:rsidR="00C26433" w:rsidRPr="006D52E5" w:rsidRDefault="00C26433" w:rsidP="00C26433">
      <w:pPr>
        <w:pStyle w:val="BodyText"/>
        <w:spacing w:after="0"/>
        <w:ind w:left="1080"/>
        <w:rPr>
          <w:sz w:val="22"/>
        </w:rPr>
      </w:pPr>
    </w:p>
    <w:p w14:paraId="6C29BE83" w14:textId="77777777" w:rsidR="009F1052" w:rsidRDefault="009F1052" w:rsidP="009F1052">
      <w:pPr>
        <w:pStyle w:val="Heading2"/>
      </w:pPr>
      <w:bookmarkStart w:id="29" w:name="_Toc184295249"/>
      <w:r w:rsidRPr="00BE793C">
        <w:t>Related Documents</w:t>
      </w:r>
      <w:bookmarkEnd w:id="29"/>
      <w:r>
        <w:t xml:space="preserve"> </w:t>
      </w:r>
    </w:p>
    <w:p w14:paraId="187EA326" w14:textId="6411C068" w:rsidR="009F1052" w:rsidRDefault="009F1052" w:rsidP="009F1052">
      <w:pPr>
        <w:pStyle w:val="TableCaption"/>
      </w:pPr>
      <w:r>
        <w:t xml:space="preserve">Table </w:t>
      </w:r>
      <w:r>
        <w:t>3</w:t>
      </w:r>
      <w:r>
        <w:noBreakHyphen/>
      </w:r>
      <w:r>
        <w:fldChar w:fldCharType="begin"/>
      </w:r>
      <w:r>
        <w:instrText>SEQ Table \* ARABIC \s 1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 w:rsidRPr="00671838">
        <w:t>Related Documents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6945"/>
      </w:tblGrid>
      <w:tr w:rsidR="009F1052" w14:paraId="35D917E3" w14:textId="77777777" w:rsidTr="00382E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2405" w:type="dxa"/>
            <w:tcBorders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D45B083" w14:textId="77777777" w:rsidR="009F1052" w:rsidRDefault="009F1052" w:rsidP="00382E46">
            <w:pPr>
              <w:pStyle w:val="TableHeader"/>
            </w:pPr>
            <w:r>
              <w:t>Document Name</w:t>
            </w:r>
          </w:p>
        </w:tc>
        <w:tc>
          <w:tcPr>
            <w:tcW w:w="6945" w:type="dxa"/>
            <w:tcBorders>
              <w:left w:val="single" w:sz="4" w:space="0" w:color="auto"/>
              <w:right w:val="single" w:sz="4" w:space="0" w:color="auto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9164EA" w14:textId="77777777" w:rsidR="009F1052" w:rsidRDefault="009F1052" w:rsidP="00382E46">
            <w:pPr>
              <w:pStyle w:val="TableHeader"/>
            </w:pPr>
            <w:r>
              <w:t>Document Location</w:t>
            </w:r>
          </w:p>
        </w:tc>
      </w:tr>
      <w:tr w:rsidR="009F1052" w14:paraId="625D1466" w14:textId="77777777" w:rsidTr="00382E46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761FC0" w14:textId="2E04A671" w:rsidR="009F1052" w:rsidRPr="000122DE" w:rsidRDefault="009F1052" w:rsidP="00382E46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Add Variables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2AD031C" w14:textId="73550366" w:rsidR="009F1052" w:rsidRDefault="009F1052" w:rsidP="00382E46">
            <w:pPr>
              <w:pStyle w:val="TableBody"/>
              <w:rPr>
                <w:rStyle w:val="Hyperlink"/>
              </w:rPr>
            </w:pPr>
            <w:hyperlink r:id="rId31" w:history="1">
              <w:r w:rsidRPr="009F1052">
                <w:rPr>
                  <w:rStyle w:val="Hyperlink"/>
                </w:rPr>
                <w:t>Add variables | Grafana documentation</w:t>
              </w:r>
            </w:hyperlink>
          </w:p>
        </w:tc>
      </w:tr>
      <w:tr w:rsidR="009F1052" w14:paraId="01B12B20" w14:textId="77777777" w:rsidTr="00382E46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7E474FB" w14:textId="3BF541C0" w:rsidR="009F1052" w:rsidRPr="000122DE" w:rsidRDefault="009F1052" w:rsidP="00382E46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Variables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268988E" w14:textId="01313180" w:rsidR="009F1052" w:rsidRDefault="009F1052" w:rsidP="00382E46">
            <w:pPr>
              <w:pStyle w:val="TableBody"/>
              <w:rPr>
                <w:rStyle w:val="Hyperlink"/>
              </w:rPr>
            </w:pPr>
            <w:hyperlink r:id="rId32" w:history="1">
              <w:r w:rsidRPr="009F1052">
                <w:rPr>
                  <w:rStyle w:val="Hyperlink"/>
                </w:rPr>
                <w:t>Variables | Grafana documentation</w:t>
              </w:r>
            </w:hyperlink>
          </w:p>
        </w:tc>
      </w:tr>
      <w:tr w:rsidR="009F1052" w14:paraId="4A90CFB9" w14:textId="77777777" w:rsidTr="00382E46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D00C33" w14:textId="2A4050E0" w:rsidR="009F1052" w:rsidRPr="000122DE" w:rsidRDefault="009F1052" w:rsidP="00382E46">
            <w:pPr>
              <w:pStyle w:val="TableBody"/>
              <w:rPr>
                <w:rStyle w:val="Italicize"/>
              </w:rPr>
            </w:pPr>
            <w:r>
              <w:rPr>
                <w:rStyle w:val="Italicize"/>
              </w:rPr>
              <w:t>Variable Syntax</w:t>
            </w: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70B306" w14:textId="334E7D71" w:rsidR="009F1052" w:rsidRDefault="009F1052" w:rsidP="00382E46">
            <w:pPr>
              <w:pStyle w:val="TableBody"/>
              <w:rPr>
                <w:rStyle w:val="Hyperlink"/>
              </w:rPr>
            </w:pPr>
            <w:hyperlink r:id="rId33" w:history="1">
              <w:r w:rsidRPr="009F1052">
                <w:rPr>
                  <w:rStyle w:val="Hyperlink"/>
                </w:rPr>
                <w:t>Variable syntax | Grafana documentation</w:t>
              </w:r>
            </w:hyperlink>
          </w:p>
        </w:tc>
      </w:tr>
      <w:tr w:rsidR="009F1052" w14:paraId="328FDEEE" w14:textId="77777777" w:rsidTr="00382E46">
        <w:trPr>
          <w:cantSplit/>
        </w:trPr>
        <w:tc>
          <w:tcPr>
            <w:tcW w:w="240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07DD76E" w14:textId="77777777" w:rsidR="009F1052" w:rsidRPr="000122DE" w:rsidRDefault="009F1052" w:rsidP="00382E46">
            <w:pPr>
              <w:pStyle w:val="TableBody"/>
              <w:rPr>
                <w:rStyle w:val="Italicize"/>
              </w:rPr>
            </w:pPr>
          </w:p>
        </w:tc>
        <w:tc>
          <w:tcPr>
            <w:tcW w:w="694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6BE6E07" w14:textId="77777777" w:rsidR="009F1052" w:rsidRDefault="009F1052" w:rsidP="00382E46">
            <w:pPr>
              <w:pStyle w:val="TableBody"/>
              <w:rPr>
                <w:rStyle w:val="Hyperlink"/>
              </w:rPr>
            </w:pPr>
          </w:p>
        </w:tc>
      </w:tr>
    </w:tbl>
    <w:p w14:paraId="546828E0" w14:textId="77777777" w:rsidR="009F1052" w:rsidRPr="00CC74D6" w:rsidRDefault="009F1052" w:rsidP="009F1052">
      <w:pPr>
        <w:pStyle w:val="Note"/>
      </w:pPr>
    </w:p>
    <w:bookmarkEnd w:id="23"/>
    <w:p w14:paraId="616CA26B" w14:textId="33386EBF" w:rsidR="00CD6C2B" w:rsidRPr="006D52E5" w:rsidRDefault="00CD6C2B" w:rsidP="006D52E5">
      <w:pPr>
        <w:rPr>
          <w:rFonts w:ascii="Arial" w:hAnsi="Arial"/>
          <w:b/>
          <w:color w:val="5A5A5A" w:themeColor="accent4"/>
          <w:sz w:val="28"/>
        </w:rPr>
      </w:pPr>
    </w:p>
    <w:sectPr w:rsidR="00CD6C2B" w:rsidRPr="006D52E5" w:rsidSect="00C240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B3D4A" w14:textId="77777777" w:rsidR="007E0173" w:rsidRDefault="007E0173" w:rsidP="00B41CCF">
      <w:pPr>
        <w:spacing w:after="0" w:line="240" w:lineRule="auto"/>
      </w:pPr>
      <w:r>
        <w:separator/>
      </w:r>
    </w:p>
    <w:p w14:paraId="5D5B318C" w14:textId="77777777" w:rsidR="007E0173" w:rsidRDefault="007E0173"/>
  </w:endnote>
  <w:endnote w:type="continuationSeparator" w:id="0">
    <w:p w14:paraId="2DDABD3B" w14:textId="77777777" w:rsidR="007E0173" w:rsidRDefault="007E0173" w:rsidP="00B41CCF">
      <w:pPr>
        <w:spacing w:after="0" w:line="240" w:lineRule="auto"/>
      </w:pPr>
      <w:r>
        <w:continuationSeparator/>
      </w:r>
    </w:p>
    <w:p w14:paraId="3B9A4E96" w14:textId="77777777" w:rsidR="007E0173" w:rsidRDefault="007E0173"/>
  </w:endnote>
  <w:endnote w:type="continuationNotice" w:id="1">
    <w:p w14:paraId="1BFC94E5" w14:textId="77777777" w:rsidR="007E0173" w:rsidRDefault="007E01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37042" w14:textId="5A180614" w:rsidR="007837DA" w:rsidRPr="00E979EC" w:rsidRDefault="000674DB" w:rsidP="00A068F6">
    <w:pPr>
      <w:pStyle w:val="Footer"/>
    </w:pPr>
    <w:sdt>
      <w:sdtPr>
        <w:id w:val="-1922091898"/>
        <w:docPartObj>
          <w:docPartGallery w:val="Page Numbers (Bottom of Page)"/>
          <w:docPartUnique/>
        </w:docPartObj>
      </w:sdtPr>
      <w:sdtEndPr/>
      <w:sdtContent>
        <w:sdt>
          <w:sdtPr>
            <w:id w:val="1513339603"/>
            <w:docPartObj>
              <w:docPartGallery w:val="Page Numbers (Top of Page)"/>
              <w:docPartUnique/>
            </w:docPartObj>
          </w:sdtPr>
          <w:sdtEndPr/>
          <w:sdtContent>
            <w:r w:rsidR="00A068F6" w:rsidRPr="00B41CCF">
              <w:t xml:space="preserve">Page </w:t>
            </w:r>
            <w:r w:rsidR="00A068F6" w:rsidRPr="00B41CCF">
              <w:fldChar w:fldCharType="begin"/>
            </w:r>
            <w:r w:rsidR="00A068F6" w:rsidRPr="00B41CCF">
              <w:instrText xml:space="preserve"> PAGE </w:instrText>
            </w:r>
            <w:r w:rsidR="00A068F6" w:rsidRPr="00B41CCF">
              <w:fldChar w:fldCharType="separate"/>
            </w:r>
            <w:r w:rsidR="00A068F6">
              <w:t>3</w:t>
            </w:r>
            <w:r w:rsidR="00A068F6" w:rsidRPr="00B41CCF">
              <w:fldChar w:fldCharType="end"/>
            </w:r>
            <w:r w:rsidR="00A068F6" w:rsidRPr="00B41CCF">
              <w:t xml:space="preserve"> of </w:t>
            </w:r>
            <w:r w:rsidR="007E6500">
              <w:fldChar w:fldCharType="begin"/>
            </w:r>
            <w:r w:rsidR="007E6500">
              <w:instrText>NUMPAGES</w:instrText>
            </w:r>
            <w:r w:rsidR="007E6500">
              <w:fldChar w:fldCharType="separate"/>
            </w:r>
            <w:r w:rsidR="00A068F6">
              <w:t>6</w:t>
            </w:r>
            <w:r w:rsidR="007E6500">
              <w:fldChar w:fldCharType="end"/>
            </w:r>
          </w:sdtContent>
        </w:sdt>
      </w:sdtContent>
    </w:sdt>
    <w:r w:rsidR="00A068F6">
      <w:tab/>
    </w:r>
    <w:bookmarkStart w:id="0" w:name="_Hlk49423361"/>
    <w:r w:rsidR="00F0405F">
      <w:t>Dashboards Instructions</w:t>
    </w:r>
    <w:r w:rsidR="00CB443C">
      <w:t xml:space="preserve"> Document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F956F" w14:textId="77777777" w:rsidR="007E0173" w:rsidRDefault="007E0173" w:rsidP="00B41CCF">
      <w:pPr>
        <w:spacing w:after="0" w:line="240" w:lineRule="auto"/>
      </w:pPr>
      <w:r>
        <w:separator/>
      </w:r>
    </w:p>
    <w:p w14:paraId="71049080" w14:textId="77777777" w:rsidR="007E0173" w:rsidRDefault="007E0173"/>
  </w:footnote>
  <w:footnote w:type="continuationSeparator" w:id="0">
    <w:p w14:paraId="440DD9B1" w14:textId="77777777" w:rsidR="007E0173" w:rsidRDefault="007E0173" w:rsidP="00B41CCF">
      <w:pPr>
        <w:spacing w:after="0" w:line="240" w:lineRule="auto"/>
      </w:pPr>
      <w:r>
        <w:continuationSeparator/>
      </w:r>
    </w:p>
    <w:p w14:paraId="6265342A" w14:textId="77777777" w:rsidR="007E0173" w:rsidRDefault="007E0173"/>
  </w:footnote>
  <w:footnote w:type="continuationNotice" w:id="1">
    <w:p w14:paraId="0FCF7990" w14:textId="77777777" w:rsidR="007E0173" w:rsidRDefault="007E01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01373" w14:textId="77777777" w:rsidR="00B41CCF" w:rsidRPr="004E1E79" w:rsidRDefault="004E1E79" w:rsidP="00700C66">
    <w:pPr>
      <w:pStyle w:val="BodyText"/>
      <w:tabs>
        <w:tab w:val="right" w:pos="9360"/>
      </w:tabs>
    </w:pPr>
    <w:r>
      <w:rPr>
        <w:noProof/>
      </w:rPr>
      <w:drawing>
        <wp:inline distT="0" distB="0" distL="0" distR="0" wp14:anchorId="53E4CF64" wp14:editId="5A3F9348">
          <wp:extent cx="1874520" cy="506288"/>
          <wp:effectExtent l="0" t="0" r="0" b="8255"/>
          <wp:docPr id="11" name="Picture 1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&quot;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4520" cy="506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00C6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C927C" w14:textId="0C70BD6B" w:rsidR="00F172AC" w:rsidRDefault="00A068F6" w:rsidP="00A068F6">
    <w:pPr>
      <w:pStyle w:val="Header"/>
    </w:pPr>
    <w:r>
      <w:rPr>
        <w:noProof/>
      </w:rPr>
      <w:drawing>
        <wp:inline distT="0" distB="0" distL="0" distR="0" wp14:anchorId="53C398E7" wp14:editId="1F7D0C4A">
          <wp:extent cx="821871" cy="238400"/>
          <wp:effectExtent l="0" t="0" r="0" b="9525"/>
          <wp:docPr id="9" name="Picture 2" descr="&quot;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&quot;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6146" cy="2425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246F6D">
      <w:t>Grafana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BF00FDB6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1" w15:restartNumberingAfterBreak="0">
    <w:nsid w:val="FFFFFF7F"/>
    <w:multiLevelType w:val="singleLevel"/>
    <w:tmpl w:val="8BBC4800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FF9A6DB6"/>
    <w:lvl w:ilvl="0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BE64983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</w:abstractNum>
  <w:abstractNum w:abstractNumId="4" w15:restartNumberingAfterBreak="0">
    <w:nsid w:val="FFFFFF88"/>
    <w:multiLevelType w:val="singleLevel"/>
    <w:tmpl w:val="75800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BBCC07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7351D4D"/>
    <w:multiLevelType w:val="multilevel"/>
    <w:tmpl w:val="A3546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9A476C"/>
    <w:multiLevelType w:val="multilevel"/>
    <w:tmpl w:val="656E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7D35763"/>
    <w:multiLevelType w:val="multilevel"/>
    <w:tmpl w:val="71B25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B728EE"/>
    <w:multiLevelType w:val="multilevel"/>
    <w:tmpl w:val="C5F4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7B4CA1"/>
    <w:multiLevelType w:val="multilevel"/>
    <w:tmpl w:val="E5488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5D03FC"/>
    <w:multiLevelType w:val="multilevel"/>
    <w:tmpl w:val="0CC06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5836D7"/>
    <w:multiLevelType w:val="multilevel"/>
    <w:tmpl w:val="08840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9F52C4"/>
    <w:multiLevelType w:val="multilevel"/>
    <w:tmpl w:val="F402A9A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E42640C"/>
    <w:multiLevelType w:val="hybridMultilevel"/>
    <w:tmpl w:val="4A7CF4DC"/>
    <w:lvl w:ilvl="0" w:tplc="594C479A">
      <w:numFmt w:val="decimal"/>
      <w:pStyle w:val="TableNumber3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  <w:rPr>
        <w:rFonts w:ascii="Symbol" w:hAnsi="Wingdings" w:cs="Courier New" w:hint="default"/>
        <w:sz w:val="20"/>
        <w14:glow w14:rad="0">
          <w14:srgbClr w14:val="000000"/>
        </w14:glow>
        <w14:scene3d>
          <w14:camera w14:prst="orthographicFront"/>
          <w14:lightRig w14:rig="threePt" w14:dir="t">
            <w14:rot w14:lat="0" w14:lon="0" w14:rev="0"/>
          </w14:lightRig>
        </w14:scene3d>
      </w:rPr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4D04286"/>
    <w:multiLevelType w:val="multilevel"/>
    <w:tmpl w:val="A3546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4A7B7E"/>
    <w:multiLevelType w:val="hybridMultilevel"/>
    <w:tmpl w:val="E918FFE6"/>
    <w:lvl w:ilvl="0" w:tplc="A7CA8AC0">
      <w:numFmt w:val="decimal"/>
      <w:pStyle w:val="TableNumber2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none"/>
      <w:lvlText w:val=""/>
      <w:lvlJc w:val="left"/>
      <w:pPr>
        <w:tabs>
          <w:tab w:val="num" w:pos="360"/>
        </w:tabs>
      </w:pPr>
    </w:lvl>
    <w:lvl w:ilvl="4" w:tplc="04090019">
      <w:numFmt w:val="none"/>
      <w:lvlText w:val=""/>
      <w:lvlJc w:val="left"/>
      <w:pPr>
        <w:tabs>
          <w:tab w:val="num" w:pos="360"/>
        </w:tabs>
      </w:pPr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7" w15:restartNumberingAfterBreak="0">
    <w:nsid w:val="3E7F5FF8"/>
    <w:multiLevelType w:val="multilevel"/>
    <w:tmpl w:val="E53E1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184FEA"/>
    <w:multiLevelType w:val="multilevel"/>
    <w:tmpl w:val="FA4CC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555779"/>
    <w:multiLevelType w:val="hybridMultilevel"/>
    <w:tmpl w:val="E8F21108"/>
    <w:lvl w:ilvl="0" w:tplc="9E92E31A">
      <w:numFmt w:val="decimal"/>
      <w:pStyle w:val="TableNumber1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20" w15:restartNumberingAfterBreak="0">
    <w:nsid w:val="41EB054A"/>
    <w:multiLevelType w:val="multilevel"/>
    <w:tmpl w:val="0DBE9C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E155304"/>
    <w:multiLevelType w:val="hybridMultilevel"/>
    <w:tmpl w:val="8BC212D2"/>
    <w:lvl w:ilvl="0" w:tplc="4ACABE60">
      <w:numFmt w:val="decimal"/>
      <w:pStyle w:val="TableBullet3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2" w15:restartNumberingAfterBreak="0">
    <w:nsid w:val="61BB0130"/>
    <w:multiLevelType w:val="multilevel"/>
    <w:tmpl w:val="79E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380B97"/>
    <w:multiLevelType w:val="multilevel"/>
    <w:tmpl w:val="8B860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B074BD"/>
    <w:multiLevelType w:val="hybridMultilevel"/>
    <w:tmpl w:val="23560BEC"/>
    <w:lvl w:ilvl="0" w:tplc="B840F844">
      <w:numFmt w:val="decimal"/>
      <w:pStyle w:val="TableBullet1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5" w15:restartNumberingAfterBreak="0">
    <w:nsid w:val="6A1B5C74"/>
    <w:multiLevelType w:val="multilevel"/>
    <w:tmpl w:val="4FE09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8134E2F"/>
    <w:multiLevelType w:val="hybridMultilevel"/>
    <w:tmpl w:val="B19C4C0E"/>
    <w:lvl w:ilvl="0" w:tplc="0B2AC7EE">
      <w:numFmt w:val="decimal"/>
      <w:pStyle w:val="TableBullet2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7" w15:restartNumberingAfterBreak="0">
    <w:nsid w:val="7A4A3FEA"/>
    <w:multiLevelType w:val="multilevel"/>
    <w:tmpl w:val="81541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FC16877"/>
    <w:multiLevelType w:val="multilevel"/>
    <w:tmpl w:val="BFB61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0863058">
    <w:abstractNumId w:val="5"/>
  </w:num>
  <w:num w:numId="2" w16cid:durableId="1513882091">
    <w:abstractNumId w:val="3"/>
  </w:num>
  <w:num w:numId="3" w16cid:durableId="811557755">
    <w:abstractNumId w:val="2"/>
  </w:num>
  <w:num w:numId="4" w16cid:durableId="1995063300">
    <w:abstractNumId w:val="24"/>
  </w:num>
  <w:num w:numId="5" w16cid:durableId="596405626">
    <w:abstractNumId w:val="26"/>
  </w:num>
  <w:num w:numId="6" w16cid:durableId="2013797084">
    <w:abstractNumId w:val="21"/>
  </w:num>
  <w:num w:numId="7" w16cid:durableId="212431971">
    <w:abstractNumId w:val="1"/>
    <w:lvlOverride w:ilvl="0">
      <w:startOverride w:val="1"/>
    </w:lvlOverride>
  </w:num>
  <w:num w:numId="8" w16cid:durableId="104545001">
    <w:abstractNumId w:val="0"/>
    <w:lvlOverride w:ilvl="0">
      <w:startOverride w:val="1"/>
    </w:lvlOverride>
  </w:num>
  <w:num w:numId="9" w16cid:durableId="704866259">
    <w:abstractNumId w:val="4"/>
    <w:lvlOverride w:ilvl="0">
      <w:startOverride w:val="1"/>
    </w:lvlOverride>
  </w:num>
  <w:num w:numId="10" w16cid:durableId="1251083038">
    <w:abstractNumId w:val="19"/>
    <w:lvlOverride w:ilvl="0">
      <w:startOverride w:val="1"/>
    </w:lvlOverride>
  </w:num>
  <w:num w:numId="11" w16cid:durableId="77293696">
    <w:abstractNumId w:val="16"/>
    <w:lvlOverride w:ilvl="0">
      <w:startOverride w:val="1"/>
    </w:lvlOverride>
  </w:num>
  <w:num w:numId="12" w16cid:durableId="1162157823">
    <w:abstractNumId w:val="14"/>
    <w:lvlOverride w:ilvl="0">
      <w:startOverride w:val="1"/>
    </w:lvlOverride>
  </w:num>
  <w:num w:numId="13" w16cid:durableId="1038359763">
    <w:abstractNumId w:val="13"/>
  </w:num>
  <w:num w:numId="14" w16cid:durableId="440031246">
    <w:abstractNumId w:val="27"/>
  </w:num>
  <w:num w:numId="15" w16cid:durableId="1668052386">
    <w:abstractNumId w:val="8"/>
  </w:num>
  <w:num w:numId="16" w16cid:durableId="1396197473">
    <w:abstractNumId w:val="22"/>
  </w:num>
  <w:num w:numId="17" w16cid:durableId="807430832">
    <w:abstractNumId w:val="15"/>
  </w:num>
  <w:num w:numId="18" w16cid:durableId="591356462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954942413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511529984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628510152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1966934315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872958649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 w16cid:durableId="774909343">
    <w:abstractNumId w:val="1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428041818">
    <w:abstractNumId w:val="9"/>
  </w:num>
  <w:num w:numId="26" w16cid:durableId="36004613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041904464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1664892016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2065250491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2012951785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2121489077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516573150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776410517">
    <w:abstractNumId w:val="18"/>
  </w:num>
  <w:num w:numId="34" w16cid:durableId="1896088911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312880953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63191046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343173173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1615363890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9" w16cid:durableId="2029135045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0" w16cid:durableId="282615588">
    <w:abstractNumId w:val="7"/>
  </w:num>
  <w:num w:numId="41" w16cid:durableId="1943757859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2" w16cid:durableId="1709334861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3" w16cid:durableId="979193833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 w16cid:durableId="1203445746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5" w16cid:durableId="662663616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6" w16cid:durableId="1911039891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7" w16cid:durableId="667833921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8" w16cid:durableId="202527522">
    <w:abstractNumId w:val="10"/>
  </w:num>
  <w:num w:numId="49" w16cid:durableId="86830103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0" w16cid:durableId="135487296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1" w16cid:durableId="2031569957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2" w16cid:durableId="122945668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3" w16cid:durableId="960569659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4" w16cid:durableId="141513092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5" w16cid:durableId="2036884168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6" w16cid:durableId="390273665">
    <w:abstractNumId w:val="6"/>
  </w:num>
  <w:num w:numId="57" w16cid:durableId="775439737">
    <w:abstractNumId w:val="25"/>
  </w:num>
  <w:num w:numId="58" w16cid:durableId="1903979192">
    <w:abstractNumId w:val="28"/>
  </w:num>
  <w:num w:numId="59" w16cid:durableId="893001962">
    <w:abstractNumId w:val="12"/>
  </w:num>
  <w:num w:numId="60" w16cid:durableId="449126093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1" w16cid:durableId="1689332079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2" w16cid:durableId="1691950860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3" w16cid:durableId="624428249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4" w16cid:durableId="891816276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5" w16cid:durableId="409812213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6" w16cid:durableId="1607351995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7" w16cid:durableId="1434781093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8" w16cid:durableId="1913661528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9" w16cid:durableId="1234200982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0" w16cid:durableId="343556037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1" w16cid:durableId="871000080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2" w16cid:durableId="823550201">
    <w:abstractNumId w:val="20"/>
  </w:num>
  <w:num w:numId="73" w16cid:durableId="636492463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4" w16cid:durableId="16472203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5" w16cid:durableId="856584036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6" w16cid:durableId="1687318638">
    <w:abstractNumId w:val="2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7" w16cid:durableId="2118598263">
    <w:abstractNumId w:val="11"/>
  </w:num>
  <w:num w:numId="78" w16cid:durableId="98947782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9" w16cid:durableId="1419016551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0" w16cid:durableId="2054228182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1" w16cid:durableId="9032353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2" w16cid:durableId="163591069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3" w16cid:durableId="1837304281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4" w16cid:durableId="1427581213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5" w16cid:durableId="2123913348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6" w16cid:durableId="305354295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7" w16cid:durableId="1926453494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8" w16cid:durableId="1357732838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9" w16cid:durableId="79911731">
    <w:abstractNumId w:val="1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0" w16cid:durableId="941842995">
    <w:abstractNumId w:val="17"/>
  </w:num>
  <w:num w:numId="91" w16cid:durableId="1987053395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2" w16cid:durableId="1162239563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3" w16cid:durableId="893272817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4" w16cid:durableId="973170001">
    <w:abstractNumId w:val="2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linkStyle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1E3"/>
    <w:rsid w:val="000007AE"/>
    <w:rsid w:val="00000964"/>
    <w:rsid w:val="00005775"/>
    <w:rsid w:val="00010CF8"/>
    <w:rsid w:val="000122DE"/>
    <w:rsid w:val="000148F6"/>
    <w:rsid w:val="00015F36"/>
    <w:rsid w:val="0002077A"/>
    <w:rsid w:val="00021B64"/>
    <w:rsid w:val="00023B1F"/>
    <w:rsid w:val="00024894"/>
    <w:rsid w:val="00024CDB"/>
    <w:rsid w:val="00026D16"/>
    <w:rsid w:val="00027B41"/>
    <w:rsid w:val="000311E8"/>
    <w:rsid w:val="00041B2D"/>
    <w:rsid w:val="000421AB"/>
    <w:rsid w:val="00042D45"/>
    <w:rsid w:val="00043A6C"/>
    <w:rsid w:val="000464CB"/>
    <w:rsid w:val="000470F9"/>
    <w:rsid w:val="000475F0"/>
    <w:rsid w:val="00052147"/>
    <w:rsid w:val="0005277E"/>
    <w:rsid w:val="0005321E"/>
    <w:rsid w:val="00054084"/>
    <w:rsid w:val="00055B93"/>
    <w:rsid w:val="00056D2C"/>
    <w:rsid w:val="00056FC7"/>
    <w:rsid w:val="00057242"/>
    <w:rsid w:val="000575BF"/>
    <w:rsid w:val="000618D2"/>
    <w:rsid w:val="00062B1D"/>
    <w:rsid w:val="00062DA9"/>
    <w:rsid w:val="000656C2"/>
    <w:rsid w:val="00067618"/>
    <w:rsid w:val="0007376F"/>
    <w:rsid w:val="00073972"/>
    <w:rsid w:val="00073F7A"/>
    <w:rsid w:val="000756F6"/>
    <w:rsid w:val="00076220"/>
    <w:rsid w:val="00077564"/>
    <w:rsid w:val="000831BD"/>
    <w:rsid w:val="00083219"/>
    <w:rsid w:val="000840A7"/>
    <w:rsid w:val="000853D7"/>
    <w:rsid w:val="00087E23"/>
    <w:rsid w:val="00092637"/>
    <w:rsid w:val="0009294A"/>
    <w:rsid w:val="00095E32"/>
    <w:rsid w:val="000A0E5A"/>
    <w:rsid w:val="000A1888"/>
    <w:rsid w:val="000A3509"/>
    <w:rsid w:val="000A69F7"/>
    <w:rsid w:val="000B2C51"/>
    <w:rsid w:val="000B3318"/>
    <w:rsid w:val="000B415D"/>
    <w:rsid w:val="000B6B46"/>
    <w:rsid w:val="000C239E"/>
    <w:rsid w:val="000C354B"/>
    <w:rsid w:val="000C4504"/>
    <w:rsid w:val="000C6C9D"/>
    <w:rsid w:val="000D0E2B"/>
    <w:rsid w:val="000D2888"/>
    <w:rsid w:val="000D2CAF"/>
    <w:rsid w:val="000D32C9"/>
    <w:rsid w:val="000D5D17"/>
    <w:rsid w:val="000D76ED"/>
    <w:rsid w:val="000E1365"/>
    <w:rsid w:val="000E24E4"/>
    <w:rsid w:val="000E26AB"/>
    <w:rsid w:val="000E3FF8"/>
    <w:rsid w:val="000E4C37"/>
    <w:rsid w:val="000E7460"/>
    <w:rsid w:val="000E7750"/>
    <w:rsid w:val="000F0680"/>
    <w:rsid w:val="000F1F96"/>
    <w:rsid w:val="000F20B7"/>
    <w:rsid w:val="000F2CD8"/>
    <w:rsid w:val="000F4AC6"/>
    <w:rsid w:val="000F4AD1"/>
    <w:rsid w:val="000F74A7"/>
    <w:rsid w:val="000F7BBE"/>
    <w:rsid w:val="00100D84"/>
    <w:rsid w:val="00102C02"/>
    <w:rsid w:val="001038AD"/>
    <w:rsid w:val="00104120"/>
    <w:rsid w:val="001048AA"/>
    <w:rsid w:val="0010731F"/>
    <w:rsid w:val="00110FB4"/>
    <w:rsid w:val="00114231"/>
    <w:rsid w:val="00116037"/>
    <w:rsid w:val="00116F61"/>
    <w:rsid w:val="00117201"/>
    <w:rsid w:val="00120B5E"/>
    <w:rsid w:val="00121915"/>
    <w:rsid w:val="00121C31"/>
    <w:rsid w:val="00125815"/>
    <w:rsid w:val="00126234"/>
    <w:rsid w:val="0013033D"/>
    <w:rsid w:val="001362C8"/>
    <w:rsid w:val="00140583"/>
    <w:rsid w:val="001406C0"/>
    <w:rsid w:val="00140EB6"/>
    <w:rsid w:val="001417A2"/>
    <w:rsid w:val="00142A7D"/>
    <w:rsid w:val="00143355"/>
    <w:rsid w:val="00146066"/>
    <w:rsid w:val="00146F76"/>
    <w:rsid w:val="001474C4"/>
    <w:rsid w:val="00147C8D"/>
    <w:rsid w:val="001506E4"/>
    <w:rsid w:val="00154F21"/>
    <w:rsid w:val="001553F9"/>
    <w:rsid w:val="0015713B"/>
    <w:rsid w:val="00160BE2"/>
    <w:rsid w:val="00160E34"/>
    <w:rsid w:val="00161AC3"/>
    <w:rsid w:val="001643E9"/>
    <w:rsid w:val="00165036"/>
    <w:rsid w:val="0017009C"/>
    <w:rsid w:val="00170656"/>
    <w:rsid w:val="001717FB"/>
    <w:rsid w:val="00171C3B"/>
    <w:rsid w:val="00171CBA"/>
    <w:rsid w:val="00172230"/>
    <w:rsid w:val="00177AB5"/>
    <w:rsid w:val="00177B5F"/>
    <w:rsid w:val="00177FA9"/>
    <w:rsid w:val="0018100A"/>
    <w:rsid w:val="00183353"/>
    <w:rsid w:val="00184A96"/>
    <w:rsid w:val="00185A61"/>
    <w:rsid w:val="0019319C"/>
    <w:rsid w:val="00193704"/>
    <w:rsid w:val="00194653"/>
    <w:rsid w:val="00196902"/>
    <w:rsid w:val="001A0354"/>
    <w:rsid w:val="001A2599"/>
    <w:rsid w:val="001A360E"/>
    <w:rsid w:val="001A636E"/>
    <w:rsid w:val="001A6C1B"/>
    <w:rsid w:val="001A7937"/>
    <w:rsid w:val="001B0096"/>
    <w:rsid w:val="001B01E5"/>
    <w:rsid w:val="001B265B"/>
    <w:rsid w:val="001B29C4"/>
    <w:rsid w:val="001B2AD4"/>
    <w:rsid w:val="001B2ED1"/>
    <w:rsid w:val="001B5F6E"/>
    <w:rsid w:val="001C352F"/>
    <w:rsid w:val="001C3C5B"/>
    <w:rsid w:val="001C3F10"/>
    <w:rsid w:val="001C5B4A"/>
    <w:rsid w:val="001C6B12"/>
    <w:rsid w:val="001D0142"/>
    <w:rsid w:val="001D090F"/>
    <w:rsid w:val="001D573D"/>
    <w:rsid w:val="001D617A"/>
    <w:rsid w:val="001D6957"/>
    <w:rsid w:val="001E50A5"/>
    <w:rsid w:val="001E590A"/>
    <w:rsid w:val="001E5DBC"/>
    <w:rsid w:val="001E7535"/>
    <w:rsid w:val="001E790E"/>
    <w:rsid w:val="001F0691"/>
    <w:rsid w:val="001F166D"/>
    <w:rsid w:val="001F3190"/>
    <w:rsid w:val="002014C6"/>
    <w:rsid w:val="00203DF0"/>
    <w:rsid w:val="0020516F"/>
    <w:rsid w:val="00205553"/>
    <w:rsid w:val="002062E3"/>
    <w:rsid w:val="00207A8B"/>
    <w:rsid w:val="00210845"/>
    <w:rsid w:val="00213D03"/>
    <w:rsid w:val="00217866"/>
    <w:rsid w:val="00220103"/>
    <w:rsid w:val="00224126"/>
    <w:rsid w:val="00224342"/>
    <w:rsid w:val="00231E79"/>
    <w:rsid w:val="0023316D"/>
    <w:rsid w:val="00233266"/>
    <w:rsid w:val="002335E8"/>
    <w:rsid w:val="00234526"/>
    <w:rsid w:val="00234F86"/>
    <w:rsid w:val="0023658E"/>
    <w:rsid w:val="0024044C"/>
    <w:rsid w:val="002425D3"/>
    <w:rsid w:val="002461F8"/>
    <w:rsid w:val="00246F6D"/>
    <w:rsid w:val="00250C09"/>
    <w:rsid w:val="00251ADA"/>
    <w:rsid w:val="002556C3"/>
    <w:rsid w:val="00261948"/>
    <w:rsid w:val="00263999"/>
    <w:rsid w:val="00264BAF"/>
    <w:rsid w:val="00264C19"/>
    <w:rsid w:val="00266A19"/>
    <w:rsid w:val="0027034B"/>
    <w:rsid w:val="00272586"/>
    <w:rsid w:val="00273C48"/>
    <w:rsid w:val="00273C85"/>
    <w:rsid w:val="002740F3"/>
    <w:rsid w:val="00275F2D"/>
    <w:rsid w:val="00277F94"/>
    <w:rsid w:val="00282181"/>
    <w:rsid w:val="00282DB5"/>
    <w:rsid w:val="00283C36"/>
    <w:rsid w:val="00286334"/>
    <w:rsid w:val="00287359"/>
    <w:rsid w:val="00294C9D"/>
    <w:rsid w:val="00296558"/>
    <w:rsid w:val="002A48E9"/>
    <w:rsid w:val="002A7A48"/>
    <w:rsid w:val="002B066E"/>
    <w:rsid w:val="002B0AA3"/>
    <w:rsid w:val="002B2C94"/>
    <w:rsid w:val="002B5479"/>
    <w:rsid w:val="002B6284"/>
    <w:rsid w:val="002B690E"/>
    <w:rsid w:val="002B7337"/>
    <w:rsid w:val="002B7576"/>
    <w:rsid w:val="002B766D"/>
    <w:rsid w:val="002C278A"/>
    <w:rsid w:val="002C3BC6"/>
    <w:rsid w:val="002C4286"/>
    <w:rsid w:val="002C4941"/>
    <w:rsid w:val="002C5324"/>
    <w:rsid w:val="002C6665"/>
    <w:rsid w:val="002C78F9"/>
    <w:rsid w:val="002D1F59"/>
    <w:rsid w:val="002D22A5"/>
    <w:rsid w:val="002D5F15"/>
    <w:rsid w:val="002D7295"/>
    <w:rsid w:val="002D75CA"/>
    <w:rsid w:val="002E0D1F"/>
    <w:rsid w:val="002E0F92"/>
    <w:rsid w:val="002E1758"/>
    <w:rsid w:val="002E37AB"/>
    <w:rsid w:val="002E46BB"/>
    <w:rsid w:val="002E6F7F"/>
    <w:rsid w:val="002F0E67"/>
    <w:rsid w:val="002F0E80"/>
    <w:rsid w:val="002F210F"/>
    <w:rsid w:val="002F5351"/>
    <w:rsid w:val="002F5A25"/>
    <w:rsid w:val="002F624F"/>
    <w:rsid w:val="00300899"/>
    <w:rsid w:val="0030090C"/>
    <w:rsid w:val="00300D5B"/>
    <w:rsid w:val="00303561"/>
    <w:rsid w:val="00304065"/>
    <w:rsid w:val="00304B6E"/>
    <w:rsid w:val="00304E5C"/>
    <w:rsid w:val="00305808"/>
    <w:rsid w:val="003069D4"/>
    <w:rsid w:val="0030749E"/>
    <w:rsid w:val="0031057F"/>
    <w:rsid w:val="00311A14"/>
    <w:rsid w:val="0031516C"/>
    <w:rsid w:val="0031590D"/>
    <w:rsid w:val="00317700"/>
    <w:rsid w:val="00317C74"/>
    <w:rsid w:val="00317FC2"/>
    <w:rsid w:val="003202E2"/>
    <w:rsid w:val="003207D3"/>
    <w:rsid w:val="00320A0D"/>
    <w:rsid w:val="00327C60"/>
    <w:rsid w:val="00330B92"/>
    <w:rsid w:val="00330EB4"/>
    <w:rsid w:val="00333694"/>
    <w:rsid w:val="003351DD"/>
    <w:rsid w:val="00340DE1"/>
    <w:rsid w:val="00341A95"/>
    <w:rsid w:val="00341F7C"/>
    <w:rsid w:val="00342792"/>
    <w:rsid w:val="003468FB"/>
    <w:rsid w:val="00353927"/>
    <w:rsid w:val="003579C5"/>
    <w:rsid w:val="00357E53"/>
    <w:rsid w:val="00360F86"/>
    <w:rsid w:val="0036318A"/>
    <w:rsid w:val="00363C60"/>
    <w:rsid w:val="00364D2F"/>
    <w:rsid w:val="00365D8A"/>
    <w:rsid w:val="00367D40"/>
    <w:rsid w:val="00374F6C"/>
    <w:rsid w:val="00375A00"/>
    <w:rsid w:val="00375A47"/>
    <w:rsid w:val="0037798D"/>
    <w:rsid w:val="00380D66"/>
    <w:rsid w:val="00380E3A"/>
    <w:rsid w:val="00383DBF"/>
    <w:rsid w:val="0038567B"/>
    <w:rsid w:val="00385D2F"/>
    <w:rsid w:val="00386921"/>
    <w:rsid w:val="00387999"/>
    <w:rsid w:val="00387BCE"/>
    <w:rsid w:val="00390420"/>
    <w:rsid w:val="003A0985"/>
    <w:rsid w:val="003A22B8"/>
    <w:rsid w:val="003A2A94"/>
    <w:rsid w:val="003A338A"/>
    <w:rsid w:val="003A4257"/>
    <w:rsid w:val="003A4286"/>
    <w:rsid w:val="003A4CBA"/>
    <w:rsid w:val="003A50D7"/>
    <w:rsid w:val="003A7C9C"/>
    <w:rsid w:val="003B6374"/>
    <w:rsid w:val="003B6F5D"/>
    <w:rsid w:val="003B7F2E"/>
    <w:rsid w:val="003C1004"/>
    <w:rsid w:val="003C20AF"/>
    <w:rsid w:val="003C2B9B"/>
    <w:rsid w:val="003C3384"/>
    <w:rsid w:val="003C48FF"/>
    <w:rsid w:val="003C6E57"/>
    <w:rsid w:val="003C7D7F"/>
    <w:rsid w:val="003D08F0"/>
    <w:rsid w:val="003D2C21"/>
    <w:rsid w:val="003D64FE"/>
    <w:rsid w:val="003D7A3F"/>
    <w:rsid w:val="003E09E4"/>
    <w:rsid w:val="003E23B1"/>
    <w:rsid w:val="003E3727"/>
    <w:rsid w:val="003E50B0"/>
    <w:rsid w:val="003F17AE"/>
    <w:rsid w:val="003F24AD"/>
    <w:rsid w:val="003F2784"/>
    <w:rsid w:val="003F32C9"/>
    <w:rsid w:val="003F5A4E"/>
    <w:rsid w:val="003F63BD"/>
    <w:rsid w:val="003F70AA"/>
    <w:rsid w:val="00400E12"/>
    <w:rsid w:val="0040214C"/>
    <w:rsid w:val="004047DE"/>
    <w:rsid w:val="0040613F"/>
    <w:rsid w:val="004062F1"/>
    <w:rsid w:val="00410C0D"/>
    <w:rsid w:val="00412371"/>
    <w:rsid w:val="00412A27"/>
    <w:rsid w:val="00414417"/>
    <w:rsid w:val="00420EE0"/>
    <w:rsid w:val="00420F72"/>
    <w:rsid w:val="00425083"/>
    <w:rsid w:val="004261BB"/>
    <w:rsid w:val="0042691D"/>
    <w:rsid w:val="00427CE3"/>
    <w:rsid w:val="00431275"/>
    <w:rsid w:val="004339D5"/>
    <w:rsid w:val="004343D7"/>
    <w:rsid w:val="0043454A"/>
    <w:rsid w:val="00435146"/>
    <w:rsid w:val="00436687"/>
    <w:rsid w:val="00437259"/>
    <w:rsid w:val="00443C1A"/>
    <w:rsid w:val="00447015"/>
    <w:rsid w:val="00447F57"/>
    <w:rsid w:val="00452748"/>
    <w:rsid w:val="00452CFA"/>
    <w:rsid w:val="0045339D"/>
    <w:rsid w:val="00455796"/>
    <w:rsid w:val="00456AFE"/>
    <w:rsid w:val="00462675"/>
    <w:rsid w:val="004632B7"/>
    <w:rsid w:val="00463BBC"/>
    <w:rsid w:val="004668DC"/>
    <w:rsid w:val="00466BF3"/>
    <w:rsid w:val="00467221"/>
    <w:rsid w:val="00467224"/>
    <w:rsid w:val="004707BE"/>
    <w:rsid w:val="0047169E"/>
    <w:rsid w:val="00472DB2"/>
    <w:rsid w:val="00473E52"/>
    <w:rsid w:val="00486A80"/>
    <w:rsid w:val="00492937"/>
    <w:rsid w:val="004A0D86"/>
    <w:rsid w:val="004A1BA8"/>
    <w:rsid w:val="004A1CD9"/>
    <w:rsid w:val="004A1CFE"/>
    <w:rsid w:val="004A1ECE"/>
    <w:rsid w:val="004A45E4"/>
    <w:rsid w:val="004A4DFE"/>
    <w:rsid w:val="004A5BC4"/>
    <w:rsid w:val="004A6C45"/>
    <w:rsid w:val="004A7B25"/>
    <w:rsid w:val="004B15C1"/>
    <w:rsid w:val="004B23C2"/>
    <w:rsid w:val="004B37F1"/>
    <w:rsid w:val="004B65BD"/>
    <w:rsid w:val="004B6F7A"/>
    <w:rsid w:val="004C39C9"/>
    <w:rsid w:val="004C6EF9"/>
    <w:rsid w:val="004D125A"/>
    <w:rsid w:val="004D171A"/>
    <w:rsid w:val="004D28D5"/>
    <w:rsid w:val="004D541C"/>
    <w:rsid w:val="004D5739"/>
    <w:rsid w:val="004D5F47"/>
    <w:rsid w:val="004D66D5"/>
    <w:rsid w:val="004E0D63"/>
    <w:rsid w:val="004E1261"/>
    <w:rsid w:val="004E1E79"/>
    <w:rsid w:val="004E2144"/>
    <w:rsid w:val="004E33DA"/>
    <w:rsid w:val="004E433F"/>
    <w:rsid w:val="004E6C0E"/>
    <w:rsid w:val="004F0616"/>
    <w:rsid w:val="005011EF"/>
    <w:rsid w:val="00501823"/>
    <w:rsid w:val="00502B34"/>
    <w:rsid w:val="00502BB0"/>
    <w:rsid w:val="005047F2"/>
    <w:rsid w:val="00507DB0"/>
    <w:rsid w:val="005120BE"/>
    <w:rsid w:val="00512152"/>
    <w:rsid w:val="00512786"/>
    <w:rsid w:val="00513633"/>
    <w:rsid w:val="0051439E"/>
    <w:rsid w:val="0051525C"/>
    <w:rsid w:val="00515391"/>
    <w:rsid w:val="00515C89"/>
    <w:rsid w:val="005204D9"/>
    <w:rsid w:val="005206AB"/>
    <w:rsid w:val="005233E0"/>
    <w:rsid w:val="00525988"/>
    <w:rsid w:val="005265EC"/>
    <w:rsid w:val="005324BE"/>
    <w:rsid w:val="00532881"/>
    <w:rsid w:val="00534CDC"/>
    <w:rsid w:val="00535626"/>
    <w:rsid w:val="00537E00"/>
    <w:rsid w:val="00540B95"/>
    <w:rsid w:val="00540E48"/>
    <w:rsid w:val="0054396C"/>
    <w:rsid w:val="00545E1A"/>
    <w:rsid w:val="0055238E"/>
    <w:rsid w:val="00552817"/>
    <w:rsid w:val="0055676A"/>
    <w:rsid w:val="005577BB"/>
    <w:rsid w:val="005611C6"/>
    <w:rsid w:val="0056295C"/>
    <w:rsid w:val="00563FC8"/>
    <w:rsid w:val="005714F3"/>
    <w:rsid w:val="005733B4"/>
    <w:rsid w:val="00575969"/>
    <w:rsid w:val="00580364"/>
    <w:rsid w:val="0058068F"/>
    <w:rsid w:val="005806C3"/>
    <w:rsid w:val="00580CF2"/>
    <w:rsid w:val="005822B1"/>
    <w:rsid w:val="005825BD"/>
    <w:rsid w:val="00583787"/>
    <w:rsid w:val="005841D2"/>
    <w:rsid w:val="00584B11"/>
    <w:rsid w:val="005866A2"/>
    <w:rsid w:val="00587FF1"/>
    <w:rsid w:val="00590568"/>
    <w:rsid w:val="00590F49"/>
    <w:rsid w:val="00592874"/>
    <w:rsid w:val="0059308A"/>
    <w:rsid w:val="00595A6D"/>
    <w:rsid w:val="005960C4"/>
    <w:rsid w:val="00597B07"/>
    <w:rsid w:val="005A15DC"/>
    <w:rsid w:val="005A54ED"/>
    <w:rsid w:val="005B1E0E"/>
    <w:rsid w:val="005B406D"/>
    <w:rsid w:val="005B4C8F"/>
    <w:rsid w:val="005B5F68"/>
    <w:rsid w:val="005B6069"/>
    <w:rsid w:val="005B68F4"/>
    <w:rsid w:val="005B6955"/>
    <w:rsid w:val="005B7611"/>
    <w:rsid w:val="005C06FB"/>
    <w:rsid w:val="005C1C12"/>
    <w:rsid w:val="005C6A39"/>
    <w:rsid w:val="005C6E7D"/>
    <w:rsid w:val="005C6FBB"/>
    <w:rsid w:val="005D1398"/>
    <w:rsid w:val="005D1AB8"/>
    <w:rsid w:val="005D1B19"/>
    <w:rsid w:val="005D1F33"/>
    <w:rsid w:val="005D2870"/>
    <w:rsid w:val="005D3328"/>
    <w:rsid w:val="005D3DE3"/>
    <w:rsid w:val="005D7714"/>
    <w:rsid w:val="005E03E1"/>
    <w:rsid w:val="005E09E8"/>
    <w:rsid w:val="005E3E8F"/>
    <w:rsid w:val="005E6B73"/>
    <w:rsid w:val="005E71CE"/>
    <w:rsid w:val="005E745B"/>
    <w:rsid w:val="005F0FA4"/>
    <w:rsid w:val="005F32DD"/>
    <w:rsid w:val="005F5802"/>
    <w:rsid w:val="005F5E7F"/>
    <w:rsid w:val="005F6753"/>
    <w:rsid w:val="005F6D1B"/>
    <w:rsid w:val="005F7BB2"/>
    <w:rsid w:val="00604939"/>
    <w:rsid w:val="00604943"/>
    <w:rsid w:val="0060495F"/>
    <w:rsid w:val="00606F56"/>
    <w:rsid w:val="006072B7"/>
    <w:rsid w:val="0061119A"/>
    <w:rsid w:val="00611673"/>
    <w:rsid w:val="00611CD1"/>
    <w:rsid w:val="00614B39"/>
    <w:rsid w:val="00615A48"/>
    <w:rsid w:val="00615EB2"/>
    <w:rsid w:val="00616E22"/>
    <w:rsid w:val="00620273"/>
    <w:rsid w:val="006210AD"/>
    <w:rsid w:val="006214CA"/>
    <w:rsid w:val="00621519"/>
    <w:rsid w:val="00623C1D"/>
    <w:rsid w:val="006272C5"/>
    <w:rsid w:val="00627357"/>
    <w:rsid w:val="00630A23"/>
    <w:rsid w:val="00631605"/>
    <w:rsid w:val="00631A21"/>
    <w:rsid w:val="00631E72"/>
    <w:rsid w:val="00633752"/>
    <w:rsid w:val="006350EC"/>
    <w:rsid w:val="00636E5B"/>
    <w:rsid w:val="00645838"/>
    <w:rsid w:val="00647748"/>
    <w:rsid w:val="00654125"/>
    <w:rsid w:val="00656968"/>
    <w:rsid w:val="0065696C"/>
    <w:rsid w:val="00662474"/>
    <w:rsid w:val="00664587"/>
    <w:rsid w:val="00666E39"/>
    <w:rsid w:val="00670C2D"/>
    <w:rsid w:val="006726CA"/>
    <w:rsid w:val="0067281C"/>
    <w:rsid w:val="0067314D"/>
    <w:rsid w:val="00675202"/>
    <w:rsid w:val="0067662E"/>
    <w:rsid w:val="00676643"/>
    <w:rsid w:val="00677185"/>
    <w:rsid w:val="00680013"/>
    <w:rsid w:val="006808F2"/>
    <w:rsid w:val="00681F1B"/>
    <w:rsid w:val="00684A18"/>
    <w:rsid w:val="00684DFF"/>
    <w:rsid w:val="0068648F"/>
    <w:rsid w:val="00690D58"/>
    <w:rsid w:val="006912B1"/>
    <w:rsid w:val="00692D77"/>
    <w:rsid w:val="00693CB4"/>
    <w:rsid w:val="006978CB"/>
    <w:rsid w:val="006A001A"/>
    <w:rsid w:val="006A3297"/>
    <w:rsid w:val="006A3DA6"/>
    <w:rsid w:val="006A519B"/>
    <w:rsid w:val="006A51DB"/>
    <w:rsid w:val="006A55A7"/>
    <w:rsid w:val="006A5DA9"/>
    <w:rsid w:val="006B404A"/>
    <w:rsid w:val="006B51CB"/>
    <w:rsid w:val="006B6C6D"/>
    <w:rsid w:val="006B6F5E"/>
    <w:rsid w:val="006B765C"/>
    <w:rsid w:val="006B7977"/>
    <w:rsid w:val="006B7FDA"/>
    <w:rsid w:val="006C06A3"/>
    <w:rsid w:val="006C08DA"/>
    <w:rsid w:val="006C27B0"/>
    <w:rsid w:val="006C3173"/>
    <w:rsid w:val="006C4A5A"/>
    <w:rsid w:val="006C5F86"/>
    <w:rsid w:val="006C7691"/>
    <w:rsid w:val="006D390D"/>
    <w:rsid w:val="006D493E"/>
    <w:rsid w:val="006D52E5"/>
    <w:rsid w:val="006D5FFB"/>
    <w:rsid w:val="006D7D9E"/>
    <w:rsid w:val="006E0E65"/>
    <w:rsid w:val="006E1806"/>
    <w:rsid w:val="006E22C5"/>
    <w:rsid w:val="006E3166"/>
    <w:rsid w:val="006E41D7"/>
    <w:rsid w:val="006E6095"/>
    <w:rsid w:val="006E653B"/>
    <w:rsid w:val="006E7363"/>
    <w:rsid w:val="006F2481"/>
    <w:rsid w:val="006F2E46"/>
    <w:rsid w:val="006F2FCB"/>
    <w:rsid w:val="006F392B"/>
    <w:rsid w:val="006F3D17"/>
    <w:rsid w:val="006F4060"/>
    <w:rsid w:val="006F48B5"/>
    <w:rsid w:val="006F61F9"/>
    <w:rsid w:val="006F7342"/>
    <w:rsid w:val="007009A2"/>
    <w:rsid w:val="00700C66"/>
    <w:rsid w:val="0070425E"/>
    <w:rsid w:val="007048B6"/>
    <w:rsid w:val="007052DD"/>
    <w:rsid w:val="00706710"/>
    <w:rsid w:val="007112FA"/>
    <w:rsid w:val="00711546"/>
    <w:rsid w:val="00711B7E"/>
    <w:rsid w:val="00717634"/>
    <w:rsid w:val="007212A2"/>
    <w:rsid w:val="00722134"/>
    <w:rsid w:val="00723A66"/>
    <w:rsid w:val="007246D6"/>
    <w:rsid w:val="007252CB"/>
    <w:rsid w:val="007265CD"/>
    <w:rsid w:val="00726A92"/>
    <w:rsid w:val="00726C69"/>
    <w:rsid w:val="00731E2E"/>
    <w:rsid w:val="00732BEE"/>
    <w:rsid w:val="00733AEF"/>
    <w:rsid w:val="007342A2"/>
    <w:rsid w:val="00734CC1"/>
    <w:rsid w:val="00734DE6"/>
    <w:rsid w:val="00734FCF"/>
    <w:rsid w:val="00737016"/>
    <w:rsid w:val="00737146"/>
    <w:rsid w:val="007401D8"/>
    <w:rsid w:val="007418A8"/>
    <w:rsid w:val="00741A96"/>
    <w:rsid w:val="00745291"/>
    <w:rsid w:val="00745DE0"/>
    <w:rsid w:val="00745FE9"/>
    <w:rsid w:val="00747D80"/>
    <w:rsid w:val="00747EC3"/>
    <w:rsid w:val="0075068D"/>
    <w:rsid w:val="00750F24"/>
    <w:rsid w:val="0075289E"/>
    <w:rsid w:val="00753526"/>
    <w:rsid w:val="007536D9"/>
    <w:rsid w:val="0075679C"/>
    <w:rsid w:val="00761E40"/>
    <w:rsid w:val="007647AD"/>
    <w:rsid w:val="0076697D"/>
    <w:rsid w:val="007711E3"/>
    <w:rsid w:val="00771BAE"/>
    <w:rsid w:val="007746E1"/>
    <w:rsid w:val="007749E4"/>
    <w:rsid w:val="00774C97"/>
    <w:rsid w:val="00776188"/>
    <w:rsid w:val="007762BA"/>
    <w:rsid w:val="00777620"/>
    <w:rsid w:val="007837DA"/>
    <w:rsid w:val="00783951"/>
    <w:rsid w:val="00785FD8"/>
    <w:rsid w:val="00792503"/>
    <w:rsid w:val="0079358B"/>
    <w:rsid w:val="00793F51"/>
    <w:rsid w:val="007941C3"/>
    <w:rsid w:val="0079440A"/>
    <w:rsid w:val="007956A6"/>
    <w:rsid w:val="007957C2"/>
    <w:rsid w:val="0079792E"/>
    <w:rsid w:val="00797DF7"/>
    <w:rsid w:val="007A3D76"/>
    <w:rsid w:val="007A68DA"/>
    <w:rsid w:val="007A7715"/>
    <w:rsid w:val="007B017E"/>
    <w:rsid w:val="007B18FE"/>
    <w:rsid w:val="007B4F45"/>
    <w:rsid w:val="007B6AB5"/>
    <w:rsid w:val="007C0C97"/>
    <w:rsid w:val="007C3B4B"/>
    <w:rsid w:val="007C4F33"/>
    <w:rsid w:val="007C4FA9"/>
    <w:rsid w:val="007D1411"/>
    <w:rsid w:val="007D1AE9"/>
    <w:rsid w:val="007D24DF"/>
    <w:rsid w:val="007D376E"/>
    <w:rsid w:val="007D75FA"/>
    <w:rsid w:val="007E0173"/>
    <w:rsid w:val="007E4E09"/>
    <w:rsid w:val="007E5070"/>
    <w:rsid w:val="007E6500"/>
    <w:rsid w:val="007E7290"/>
    <w:rsid w:val="007F39F2"/>
    <w:rsid w:val="007F3A0A"/>
    <w:rsid w:val="007F70D4"/>
    <w:rsid w:val="0080223D"/>
    <w:rsid w:val="0080399E"/>
    <w:rsid w:val="008055DF"/>
    <w:rsid w:val="00806079"/>
    <w:rsid w:val="008117D3"/>
    <w:rsid w:val="0081465E"/>
    <w:rsid w:val="00814A8F"/>
    <w:rsid w:val="0082012E"/>
    <w:rsid w:val="0082206D"/>
    <w:rsid w:val="008269F6"/>
    <w:rsid w:val="00827F1A"/>
    <w:rsid w:val="0083089E"/>
    <w:rsid w:val="00830D01"/>
    <w:rsid w:val="008311B6"/>
    <w:rsid w:val="00832015"/>
    <w:rsid w:val="008353C6"/>
    <w:rsid w:val="00837948"/>
    <w:rsid w:val="008404B5"/>
    <w:rsid w:val="008407C6"/>
    <w:rsid w:val="00841E0A"/>
    <w:rsid w:val="008442D9"/>
    <w:rsid w:val="0084434E"/>
    <w:rsid w:val="00846622"/>
    <w:rsid w:val="00846E6D"/>
    <w:rsid w:val="00846E95"/>
    <w:rsid w:val="00855885"/>
    <w:rsid w:val="0086265D"/>
    <w:rsid w:val="00862A27"/>
    <w:rsid w:val="00862F52"/>
    <w:rsid w:val="00862FE4"/>
    <w:rsid w:val="008669C3"/>
    <w:rsid w:val="00867DB6"/>
    <w:rsid w:val="00873500"/>
    <w:rsid w:val="0087402C"/>
    <w:rsid w:val="00874E6B"/>
    <w:rsid w:val="008801AA"/>
    <w:rsid w:val="00884BC3"/>
    <w:rsid w:val="00886B54"/>
    <w:rsid w:val="00892152"/>
    <w:rsid w:val="008927FE"/>
    <w:rsid w:val="008929DC"/>
    <w:rsid w:val="00892D8C"/>
    <w:rsid w:val="00897105"/>
    <w:rsid w:val="00897B5E"/>
    <w:rsid w:val="00897EB1"/>
    <w:rsid w:val="008A0BE9"/>
    <w:rsid w:val="008A16EF"/>
    <w:rsid w:val="008A1DE1"/>
    <w:rsid w:val="008A58DF"/>
    <w:rsid w:val="008B05B4"/>
    <w:rsid w:val="008B07A1"/>
    <w:rsid w:val="008B168D"/>
    <w:rsid w:val="008B5DA1"/>
    <w:rsid w:val="008B6C47"/>
    <w:rsid w:val="008C2F9C"/>
    <w:rsid w:val="008C3FD9"/>
    <w:rsid w:val="008C5EF4"/>
    <w:rsid w:val="008C68D8"/>
    <w:rsid w:val="008D037A"/>
    <w:rsid w:val="008D0F36"/>
    <w:rsid w:val="008D1224"/>
    <w:rsid w:val="008D16C4"/>
    <w:rsid w:val="008D425F"/>
    <w:rsid w:val="008D4BF4"/>
    <w:rsid w:val="008E2673"/>
    <w:rsid w:val="008E4400"/>
    <w:rsid w:val="008E5CFD"/>
    <w:rsid w:val="008E727C"/>
    <w:rsid w:val="008E793D"/>
    <w:rsid w:val="008F0F07"/>
    <w:rsid w:val="008F24CB"/>
    <w:rsid w:val="008F2C5E"/>
    <w:rsid w:val="008F3460"/>
    <w:rsid w:val="008F4E1A"/>
    <w:rsid w:val="008F5A4F"/>
    <w:rsid w:val="008F5B48"/>
    <w:rsid w:val="009026A5"/>
    <w:rsid w:val="009056F7"/>
    <w:rsid w:val="00907BD4"/>
    <w:rsid w:val="00913137"/>
    <w:rsid w:val="00915F42"/>
    <w:rsid w:val="00916CE5"/>
    <w:rsid w:val="0091741B"/>
    <w:rsid w:val="00917683"/>
    <w:rsid w:val="00917778"/>
    <w:rsid w:val="009200F6"/>
    <w:rsid w:val="009219DE"/>
    <w:rsid w:val="00922C38"/>
    <w:rsid w:val="009233C3"/>
    <w:rsid w:val="009255D9"/>
    <w:rsid w:val="00925B8B"/>
    <w:rsid w:val="00930A79"/>
    <w:rsid w:val="0093187F"/>
    <w:rsid w:val="00931D35"/>
    <w:rsid w:val="00932C41"/>
    <w:rsid w:val="009342C9"/>
    <w:rsid w:val="009346F3"/>
    <w:rsid w:val="00940023"/>
    <w:rsid w:val="00940260"/>
    <w:rsid w:val="009406BB"/>
    <w:rsid w:val="00941647"/>
    <w:rsid w:val="00944075"/>
    <w:rsid w:val="00944083"/>
    <w:rsid w:val="009508EC"/>
    <w:rsid w:val="00950B6E"/>
    <w:rsid w:val="009521A2"/>
    <w:rsid w:val="0095254E"/>
    <w:rsid w:val="009549DF"/>
    <w:rsid w:val="009560A7"/>
    <w:rsid w:val="00960071"/>
    <w:rsid w:val="009629D8"/>
    <w:rsid w:val="00963EC3"/>
    <w:rsid w:val="00966226"/>
    <w:rsid w:val="00966D77"/>
    <w:rsid w:val="009702FD"/>
    <w:rsid w:val="00970A22"/>
    <w:rsid w:val="00970AB4"/>
    <w:rsid w:val="0097366A"/>
    <w:rsid w:val="00975439"/>
    <w:rsid w:val="00975B88"/>
    <w:rsid w:val="00977C05"/>
    <w:rsid w:val="00977CD9"/>
    <w:rsid w:val="009808BE"/>
    <w:rsid w:val="009819E9"/>
    <w:rsid w:val="00982009"/>
    <w:rsid w:val="009832D3"/>
    <w:rsid w:val="009837A0"/>
    <w:rsid w:val="00985340"/>
    <w:rsid w:val="00985733"/>
    <w:rsid w:val="00992F99"/>
    <w:rsid w:val="0099465E"/>
    <w:rsid w:val="00994D9F"/>
    <w:rsid w:val="009971D6"/>
    <w:rsid w:val="009A0780"/>
    <w:rsid w:val="009A1579"/>
    <w:rsid w:val="009A21F8"/>
    <w:rsid w:val="009A55BE"/>
    <w:rsid w:val="009A6081"/>
    <w:rsid w:val="009A64A2"/>
    <w:rsid w:val="009A7124"/>
    <w:rsid w:val="009B12CE"/>
    <w:rsid w:val="009B2495"/>
    <w:rsid w:val="009B2DFA"/>
    <w:rsid w:val="009B30CE"/>
    <w:rsid w:val="009B3729"/>
    <w:rsid w:val="009B6440"/>
    <w:rsid w:val="009B6EBD"/>
    <w:rsid w:val="009B714A"/>
    <w:rsid w:val="009B7F5B"/>
    <w:rsid w:val="009C1983"/>
    <w:rsid w:val="009C6947"/>
    <w:rsid w:val="009C7BF8"/>
    <w:rsid w:val="009C7CED"/>
    <w:rsid w:val="009D05C9"/>
    <w:rsid w:val="009D0F88"/>
    <w:rsid w:val="009D1A9D"/>
    <w:rsid w:val="009D3D9B"/>
    <w:rsid w:val="009D5422"/>
    <w:rsid w:val="009D6C62"/>
    <w:rsid w:val="009D7EE1"/>
    <w:rsid w:val="009D7F21"/>
    <w:rsid w:val="009E223D"/>
    <w:rsid w:val="009E75EB"/>
    <w:rsid w:val="009F1052"/>
    <w:rsid w:val="009F155A"/>
    <w:rsid w:val="009F268C"/>
    <w:rsid w:val="009F337B"/>
    <w:rsid w:val="009F3D37"/>
    <w:rsid w:val="009F400B"/>
    <w:rsid w:val="009F68FC"/>
    <w:rsid w:val="009F7DD1"/>
    <w:rsid w:val="00A01D22"/>
    <w:rsid w:val="00A01F70"/>
    <w:rsid w:val="00A033E3"/>
    <w:rsid w:val="00A06037"/>
    <w:rsid w:val="00A065A6"/>
    <w:rsid w:val="00A068F6"/>
    <w:rsid w:val="00A16621"/>
    <w:rsid w:val="00A2085A"/>
    <w:rsid w:val="00A21EEF"/>
    <w:rsid w:val="00A2523D"/>
    <w:rsid w:val="00A2688A"/>
    <w:rsid w:val="00A26A27"/>
    <w:rsid w:val="00A278D7"/>
    <w:rsid w:val="00A31198"/>
    <w:rsid w:val="00A316AF"/>
    <w:rsid w:val="00A3184C"/>
    <w:rsid w:val="00A342DD"/>
    <w:rsid w:val="00A378DB"/>
    <w:rsid w:val="00A40555"/>
    <w:rsid w:val="00A4214E"/>
    <w:rsid w:val="00A437F9"/>
    <w:rsid w:val="00A453F4"/>
    <w:rsid w:val="00A45C70"/>
    <w:rsid w:val="00A52579"/>
    <w:rsid w:val="00A55CD3"/>
    <w:rsid w:val="00A5680F"/>
    <w:rsid w:val="00A6035D"/>
    <w:rsid w:val="00A63C95"/>
    <w:rsid w:val="00A63F53"/>
    <w:rsid w:val="00A7130E"/>
    <w:rsid w:val="00A71659"/>
    <w:rsid w:val="00A71E52"/>
    <w:rsid w:val="00A73511"/>
    <w:rsid w:val="00A73F8A"/>
    <w:rsid w:val="00A74C05"/>
    <w:rsid w:val="00A7728C"/>
    <w:rsid w:val="00A8084C"/>
    <w:rsid w:val="00A811D5"/>
    <w:rsid w:val="00A817B9"/>
    <w:rsid w:val="00A82871"/>
    <w:rsid w:val="00A82F0A"/>
    <w:rsid w:val="00A82FA7"/>
    <w:rsid w:val="00A83895"/>
    <w:rsid w:val="00A83E9A"/>
    <w:rsid w:val="00A91641"/>
    <w:rsid w:val="00AA1914"/>
    <w:rsid w:val="00AA3C8F"/>
    <w:rsid w:val="00AA4A7C"/>
    <w:rsid w:val="00AB065D"/>
    <w:rsid w:val="00AB0938"/>
    <w:rsid w:val="00AB3727"/>
    <w:rsid w:val="00AB414B"/>
    <w:rsid w:val="00AB6A3B"/>
    <w:rsid w:val="00AB787F"/>
    <w:rsid w:val="00AC1BA5"/>
    <w:rsid w:val="00AC5B78"/>
    <w:rsid w:val="00AC69EC"/>
    <w:rsid w:val="00AC775D"/>
    <w:rsid w:val="00AC78B7"/>
    <w:rsid w:val="00AD1796"/>
    <w:rsid w:val="00AD313B"/>
    <w:rsid w:val="00AD48D8"/>
    <w:rsid w:val="00AD5366"/>
    <w:rsid w:val="00AE0413"/>
    <w:rsid w:val="00AE0B5B"/>
    <w:rsid w:val="00AE0CEF"/>
    <w:rsid w:val="00AE1509"/>
    <w:rsid w:val="00AE23C7"/>
    <w:rsid w:val="00AE2EDE"/>
    <w:rsid w:val="00AF106D"/>
    <w:rsid w:val="00AF1291"/>
    <w:rsid w:val="00AF28E5"/>
    <w:rsid w:val="00AF2BA6"/>
    <w:rsid w:val="00AF2F8C"/>
    <w:rsid w:val="00AF41C5"/>
    <w:rsid w:val="00AF4C6F"/>
    <w:rsid w:val="00B033F3"/>
    <w:rsid w:val="00B0472F"/>
    <w:rsid w:val="00B10B7A"/>
    <w:rsid w:val="00B11429"/>
    <w:rsid w:val="00B11D85"/>
    <w:rsid w:val="00B145E4"/>
    <w:rsid w:val="00B1492E"/>
    <w:rsid w:val="00B152F7"/>
    <w:rsid w:val="00B16B4C"/>
    <w:rsid w:val="00B16CBE"/>
    <w:rsid w:val="00B1752B"/>
    <w:rsid w:val="00B23B74"/>
    <w:rsid w:val="00B23C15"/>
    <w:rsid w:val="00B2537F"/>
    <w:rsid w:val="00B300AD"/>
    <w:rsid w:val="00B31231"/>
    <w:rsid w:val="00B31295"/>
    <w:rsid w:val="00B319DB"/>
    <w:rsid w:val="00B34395"/>
    <w:rsid w:val="00B36644"/>
    <w:rsid w:val="00B40BA2"/>
    <w:rsid w:val="00B41CCF"/>
    <w:rsid w:val="00B44185"/>
    <w:rsid w:val="00B455C9"/>
    <w:rsid w:val="00B46596"/>
    <w:rsid w:val="00B46E3B"/>
    <w:rsid w:val="00B518F9"/>
    <w:rsid w:val="00B5697D"/>
    <w:rsid w:val="00B611CA"/>
    <w:rsid w:val="00B62C4C"/>
    <w:rsid w:val="00B652D2"/>
    <w:rsid w:val="00B6558C"/>
    <w:rsid w:val="00B70B55"/>
    <w:rsid w:val="00B74076"/>
    <w:rsid w:val="00B743FB"/>
    <w:rsid w:val="00B74569"/>
    <w:rsid w:val="00B75CDF"/>
    <w:rsid w:val="00B8301C"/>
    <w:rsid w:val="00B8569E"/>
    <w:rsid w:val="00B86922"/>
    <w:rsid w:val="00B870D3"/>
    <w:rsid w:val="00B879B3"/>
    <w:rsid w:val="00B9085E"/>
    <w:rsid w:val="00B9167E"/>
    <w:rsid w:val="00B917E3"/>
    <w:rsid w:val="00B945E1"/>
    <w:rsid w:val="00B9684E"/>
    <w:rsid w:val="00BA3FAC"/>
    <w:rsid w:val="00BA4C40"/>
    <w:rsid w:val="00BA6AE5"/>
    <w:rsid w:val="00BA73B8"/>
    <w:rsid w:val="00BB0184"/>
    <w:rsid w:val="00BB06C9"/>
    <w:rsid w:val="00BB15F0"/>
    <w:rsid w:val="00BB1FC0"/>
    <w:rsid w:val="00BB282B"/>
    <w:rsid w:val="00BB316F"/>
    <w:rsid w:val="00BB4ABE"/>
    <w:rsid w:val="00BB60C7"/>
    <w:rsid w:val="00BB6D36"/>
    <w:rsid w:val="00BC1D2C"/>
    <w:rsid w:val="00BC29F4"/>
    <w:rsid w:val="00BC3055"/>
    <w:rsid w:val="00BC5839"/>
    <w:rsid w:val="00BC5E6C"/>
    <w:rsid w:val="00BC65F6"/>
    <w:rsid w:val="00BD27B4"/>
    <w:rsid w:val="00BD4FDE"/>
    <w:rsid w:val="00BD7B5F"/>
    <w:rsid w:val="00BE1B3E"/>
    <w:rsid w:val="00BE1FD0"/>
    <w:rsid w:val="00BE2378"/>
    <w:rsid w:val="00BE4C64"/>
    <w:rsid w:val="00BE5CB1"/>
    <w:rsid w:val="00BE5E4F"/>
    <w:rsid w:val="00BE69A7"/>
    <w:rsid w:val="00BE74DC"/>
    <w:rsid w:val="00BE7D78"/>
    <w:rsid w:val="00BF0070"/>
    <w:rsid w:val="00BF36A7"/>
    <w:rsid w:val="00BF5AEC"/>
    <w:rsid w:val="00BF6778"/>
    <w:rsid w:val="00BF7BFB"/>
    <w:rsid w:val="00C01881"/>
    <w:rsid w:val="00C02862"/>
    <w:rsid w:val="00C02EC8"/>
    <w:rsid w:val="00C031FE"/>
    <w:rsid w:val="00C03D5D"/>
    <w:rsid w:val="00C0766D"/>
    <w:rsid w:val="00C07F5C"/>
    <w:rsid w:val="00C11764"/>
    <w:rsid w:val="00C11E81"/>
    <w:rsid w:val="00C1289F"/>
    <w:rsid w:val="00C129AF"/>
    <w:rsid w:val="00C15C1E"/>
    <w:rsid w:val="00C20004"/>
    <w:rsid w:val="00C22076"/>
    <w:rsid w:val="00C2261F"/>
    <w:rsid w:val="00C2409D"/>
    <w:rsid w:val="00C26433"/>
    <w:rsid w:val="00C27903"/>
    <w:rsid w:val="00C444EF"/>
    <w:rsid w:val="00C45668"/>
    <w:rsid w:val="00C45842"/>
    <w:rsid w:val="00C5035E"/>
    <w:rsid w:val="00C51378"/>
    <w:rsid w:val="00C52756"/>
    <w:rsid w:val="00C531AB"/>
    <w:rsid w:val="00C567AE"/>
    <w:rsid w:val="00C57729"/>
    <w:rsid w:val="00C6074F"/>
    <w:rsid w:val="00C61882"/>
    <w:rsid w:val="00C62EBB"/>
    <w:rsid w:val="00C64F7C"/>
    <w:rsid w:val="00C666A8"/>
    <w:rsid w:val="00C67874"/>
    <w:rsid w:val="00C70AD8"/>
    <w:rsid w:val="00C74809"/>
    <w:rsid w:val="00C7484C"/>
    <w:rsid w:val="00C74B2F"/>
    <w:rsid w:val="00C76D87"/>
    <w:rsid w:val="00C826EA"/>
    <w:rsid w:val="00C834F3"/>
    <w:rsid w:val="00C85583"/>
    <w:rsid w:val="00C85EF6"/>
    <w:rsid w:val="00C868A5"/>
    <w:rsid w:val="00C92185"/>
    <w:rsid w:val="00C92792"/>
    <w:rsid w:val="00C93607"/>
    <w:rsid w:val="00C97839"/>
    <w:rsid w:val="00C97E76"/>
    <w:rsid w:val="00CA0942"/>
    <w:rsid w:val="00CA20D8"/>
    <w:rsid w:val="00CA4396"/>
    <w:rsid w:val="00CA776C"/>
    <w:rsid w:val="00CB0FCC"/>
    <w:rsid w:val="00CB1367"/>
    <w:rsid w:val="00CB443C"/>
    <w:rsid w:val="00CB5457"/>
    <w:rsid w:val="00CC013A"/>
    <w:rsid w:val="00CC2A59"/>
    <w:rsid w:val="00CC36B1"/>
    <w:rsid w:val="00CC5BB3"/>
    <w:rsid w:val="00CC5D47"/>
    <w:rsid w:val="00CC68B9"/>
    <w:rsid w:val="00CC74D6"/>
    <w:rsid w:val="00CD2D9F"/>
    <w:rsid w:val="00CD4245"/>
    <w:rsid w:val="00CD64CB"/>
    <w:rsid w:val="00CD6C2B"/>
    <w:rsid w:val="00CE017F"/>
    <w:rsid w:val="00CE1FF3"/>
    <w:rsid w:val="00CE3088"/>
    <w:rsid w:val="00CE3C95"/>
    <w:rsid w:val="00CE3D59"/>
    <w:rsid w:val="00CE3F1F"/>
    <w:rsid w:val="00CE400C"/>
    <w:rsid w:val="00CE4445"/>
    <w:rsid w:val="00CE70C0"/>
    <w:rsid w:val="00CF0128"/>
    <w:rsid w:val="00CF0537"/>
    <w:rsid w:val="00CF5AE8"/>
    <w:rsid w:val="00CF749C"/>
    <w:rsid w:val="00D03D2A"/>
    <w:rsid w:val="00D04103"/>
    <w:rsid w:val="00D070BC"/>
    <w:rsid w:val="00D0783E"/>
    <w:rsid w:val="00D101DA"/>
    <w:rsid w:val="00D12551"/>
    <w:rsid w:val="00D218E0"/>
    <w:rsid w:val="00D218EA"/>
    <w:rsid w:val="00D228E4"/>
    <w:rsid w:val="00D2360D"/>
    <w:rsid w:val="00D23682"/>
    <w:rsid w:val="00D2419E"/>
    <w:rsid w:val="00D24F12"/>
    <w:rsid w:val="00D250A4"/>
    <w:rsid w:val="00D2531B"/>
    <w:rsid w:val="00D25883"/>
    <w:rsid w:val="00D25DB6"/>
    <w:rsid w:val="00D31E30"/>
    <w:rsid w:val="00D32C31"/>
    <w:rsid w:val="00D33189"/>
    <w:rsid w:val="00D34371"/>
    <w:rsid w:val="00D36151"/>
    <w:rsid w:val="00D41493"/>
    <w:rsid w:val="00D429E4"/>
    <w:rsid w:val="00D42F30"/>
    <w:rsid w:val="00D43C7D"/>
    <w:rsid w:val="00D454A1"/>
    <w:rsid w:val="00D45750"/>
    <w:rsid w:val="00D46A5D"/>
    <w:rsid w:val="00D47048"/>
    <w:rsid w:val="00D47204"/>
    <w:rsid w:val="00D50FE5"/>
    <w:rsid w:val="00D51363"/>
    <w:rsid w:val="00D52AED"/>
    <w:rsid w:val="00D551CD"/>
    <w:rsid w:val="00D55EBB"/>
    <w:rsid w:val="00D57225"/>
    <w:rsid w:val="00D57AC5"/>
    <w:rsid w:val="00D60947"/>
    <w:rsid w:val="00D6512D"/>
    <w:rsid w:val="00D6616E"/>
    <w:rsid w:val="00D664A2"/>
    <w:rsid w:val="00D667C1"/>
    <w:rsid w:val="00D67C26"/>
    <w:rsid w:val="00D67D80"/>
    <w:rsid w:val="00D70F27"/>
    <w:rsid w:val="00D72994"/>
    <w:rsid w:val="00D7401F"/>
    <w:rsid w:val="00D81CD8"/>
    <w:rsid w:val="00D8439D"/>
    <w:rsid w:val="00D872BB"/>
    <w:rsid w:val="00D94749"/>
    <w:rsid w:val="00D95F48"/>
    <w:rsid w:val="00D97914"/>
    <w:rsid w:val="00D97B4D"/>
    <w:rsid w:val="00D97EB9"/>
    <w:rsid w:val="00DA140A"/>
    <w:rsid w:val="00DA3B61"/>
    <w:rsid w:val="00DA5160"/>
    <w:rsid w:val="00DA7511"/>
    <w:rsid w:val="00DA7A9B"/>
    <w:rsid w:val="00DB16D2"/>
    <w:rsid w:val="00DB31D8"/>
    <w:rsid w:val="00DB4114"/>
    <w:rsid w:val="00DC0EE8"/>
    <w:rsid w:val="00DC39C6"/>
    <w:rsid w:val="00DC59C4"/>
    <w:rsid w:val="00DC5E1A"/>
    <w:rsid w:val="00DD2AEC"/>
    <w:rsid w:val="00DD5062"/>
    <w:rsid w:val="00DE1F4E"/>
    <w:rsid w:val="00DE24C1"/>
    <w:rsid w:val="00DE3642"/>
    <w:rsid w:val="00DE4CF5"/>
    <w:rsid w:val="00DE50DE"/>
    <w:rsid w:val="00DE6CEF"/>
    <w:rsid w:val="00DE71ED"/>
    <w:rsid w:val="00DE72C3"/>
    <w:rsid w:val="00DE74FF"/>
    <w:rsid w:val="00DE797C"/>
    <w:rsid w:val="00DF3D14"/>
    <w:rsid w:val="00DF60CD"/>
    <w:rsid w:val="00DF6264"/>
    <w:rsid w:val="00DF7299"/>
    <w:rsid w:val="00E008B0"/>
    <w:rsid w:val="00E01270"/>
    <w:rsid w:val="00E02266"/>
    <w:rsid w:val="00E06941"/>
    <w:rsid w:val="00E13D6A"/>
    <w:rsid w:val="00E14D4B"/>
    <w:rsid w:val="00E170AF"/>
    <w:rsid w:val="00E17E85"/>
    <w:rsid w:val="00E259EF"/>
    <w:rsid w:val="00E37268"/>
    <w:rsid w:val="00E40A66"/>
    <w:rsid w:val="00E41E77"/>
    <w:rsid w:val="00E43512"/>
    <w:rsid w:val="00E4415E"/>
    <w:rsid w:val="00E45A8A"/>
    <w:rsid w:val="00E46668"/>
    <w:rsid w:val="00E46948"/>
    <w:rsid w:val="00E47B28"/>
    <w:rsid w:val="00E47B79"/>
    <w:rsid w:val="00E53E99"/>
    <w:rsid w:val="00E5535C"/>
    <w:rsid w:val="00E562CF"/>
    <w:rsid w:val="00E61786"/>
    <w:rsid w:val="00E617CA"/>
    <w:rsid w:val="00E63B60"/>
    <w:rsid w:val="00E647AB"/>
    <w:rsid w:val="00E66996"/>
    <w:rsid w:val="00E66CC0"/>
    <w:rsid w:val="00E672A4"/>
    <w:rsid w:val="00E6772E"/>
    <w:rsid w:val="00E71927"/>
    <w:rsid w:val="00E73DF9"/>
    <w:rsid w:val="00E75A14"/>
    <w:rsid w:val="00E80D17"/>
    <w:rsid w:val="00E8160D"/>
    <w:rsid w:val="00E828D0"/>
    <w:rsid w:val="00E83E61"/>
    <w:rsid w:val="00E84353"/>
    <w:rsid w:val="00E850F3"/>
    <w:rsid w:val="00E85474"/>
    <w:rsid w:val="00E86126"/>
    <w:rsid w:val="00E915AC"/>
    <w:rsid w:val="00E9220F"/>
    <w:rsid w:val="00E92842"/>
    <w:rsid w:val="00E94EE6"/>
    <w:rsid w:val="00E96706"/>
    <w:rsid w:val="00E974C0"/>
    <w:rsid w:val="00E979EC"/>
    <w:rsid w:val="00EA1AB4"/>
    <w:rsid w:val="00EA3A8E"/>
    <w:rsid w:val="00EA3FB8"/>
    <w:rsid w:val="00EA516D"/>
    <w:rsid w:val="00EB0478"/>
    <w:rsid w:val="00EB10F8"/>
    <w:rsid w:val="00EB2333"/>
    <w:rsid w:val="00EB2416"/>
    <w:rsid w:val="00EB4164"/>
    <w:rsid w:val="00EB5322"/>
    <w:rsid w:val="00EB5573"/>
    <w:rsid w:val="00EB5F85"/>
    <w:rsid w:val="00EB69BF"/>
    <w:rsid w:val="00EC027D"/>
    <w:rsid w:val="00EC059F"/>
    <w:rsid w:val="00EC1B0E"/>
    <w:rsid w:val="00EC4518"/>
    <w:rsid w:val="00EC7ED6"/>
    <w:rsid w:val="00EC7FA5"/>
    <w:rsid w:val="00ED1212"/>
    <w:rsid w:val="00ED2D07"/>
    <w:rsid w:val="00ED3899"/>
    <w:rsid w:val="00ED4B85"/>
    <w:rsid w:val="00ED50D8"/>
    <w:rsid w:val="00ED7F1D"/>
    <w:rsid w:val="00EE17F8"/>
    <w:rsid w:val="00EE5A23"/>
    <w:rsid w:val="00EE713A"/>
    <w:rsid w:val="00EF1D36"/>
    <w:rsid w:val="00EF2019"/>
    <w:rsid w:val="00EF231A"/>
    <w:rsid w:val="00EF4C5D"/>
    <w:rsid w:val="00EF4CB1"/>
    <w:rsid w:val="00EF700F"/>
    <w:rsid w:val="00EF7CAB"/>
    <w:rsid w:val="00EF7D83"/>
    <w:rsid w:val="00EF7FDD"/>
    <w:rsid w:val="00F01E97"/>
    <w:rsid w:val="00F0405F"/>
    <w:rsid w:val="00F0452F"/>
    <w:rsid w:val="00F05F17"/>
    <w:rsid w:val="00F063C8"/>
    <w:rsid w:val="00F077B4"/>
    <w:rsid w:val="00F12047"/>
    <w:rsid w:val="00F127ED"/>
    <w:rsid w:val="00F153A5"/>
    <w:rsid w:val="00F16DBA"/>
    <w:rsid w:val="00F172AC"/>
    <w:rsid w:val="00F22ED3"/>
    <w:rsid w:val="00F23B1D"/>
    <w:rsid w:val="00F2603F"/>
    <w:rsid w:val="00F26320"/>
    <w:rsid w:val="00F27712"/>
    <w:rsid w:val="00F31EBA"/>
    <w:rsid w:val="00F32B94"/>
    <w:rsid w:val="00F35098"/>
    <w:rsid w:val="00F35C5D"/>
    <w:rsid w:val="00F370EF"/>
    <w:rsid w:val="00F40EB2"/>
    <w:rsid w:val="00F42B0F"/>
    <w:rsid w:val="00F434E6"/>
    <w:rsid w:val="00F438BC"/>
    <w:rsid w:val="00F44C07"/>
    <w:rsid w:val="00F472D0"/>
    <w:rsid w:val="00F47A09"/>
    <w:rsid w:val="00F54418"/>
    <w:rsid w:val="00F61A66"/>
    <w:rsid w:val="00F6223B"/>
    <w:rsid w:val="00F63097"/>
    <w:rsid w:val="00F634D6"/>
    <w:rsid w:val="00F6461E"/>
    <w:rsid w:val="00F65E84"/>
    <w:rsid w:val="00F662A1"/>
    <w:rsid w:val="00F71B3E"/>
    <w:rsid w:val="00F73BCC"/>
    <w:rsid w:val="00F74E39"/>
    <w:rsid w:val="00F833E7"/>
    <w:rsid w:val="00F835D6"/>
    <w:rsid w:val="00F83D93"/>
    <w:rsid w:val="00F84F47"/>
    <w:rsid w:val="00F863AC"/>
    <w:rsid w:val="00F86620"/>
    <w:rsid w:val="00F90EB7"/>
    <w:rsid w:val="00F91031"/>
    <w:rsid w:val="00F91B74"/>
    <w:rsid w:val="00F92BBE"/>
    <w:rsid w:val="00F93116"/>
    <w:rsid w:val="00FA0B83"/>
    <w:rsid w:val="00FA3EE6"/>
    <w:rsid w:val="00FA5C86"/>
    <w:rsid w:val="00FA77DE"/>
    <w:rsid w:val="00FB168A"/>
    <w:rsid w:val="00FB658B"/>
    <w:rsid w:val="00FB6BC0"/>
    <w:rsid w:val="00FC1234"/>
    <w:rsid w:val="00FC178C"/>
    <w:rsid w:val="00FC356D"/>
    <w:rsid w:val="00FC76F8"/>
    <w:rsid w:val="00FD00D3"/>
    <w:rsid w:val="00FD0D15"/>
    <w:rsid w:val="00FE0847"/>
    <w:rsid w:val="00FE1210"/>
    <w:rsid w:val="00FE34B9"/>
    <w:rsid w:val="00FE3523"/>
    <w:rsid w:val="00FE713D"/>
    <w:rsid w:val="00FF041D"/>
    <w:rsid w:val="00FF1C1A"/>
    <w:rsid w:val="00FF39B0"/>
    <w:rsid w:val="00FF4582"/>
    <w:rsid w:val="00FF52E0"/>
    <w:rsid w:val="00FF7404"/>
    <w:rsid w:val="034D58D0"/>
    <w:rsid w:val="03D77D20"/>
    <w:rsid w:val="09C4FB92"/>
    <w:rsid w:val="0A458FB4"/>
    <w:rsid w:val="0D621E79"/>
    <w:rsid w:val="161996FE"/>
    <w:rsid w:val="17EA40B5"/>
    <w:rsid w:val="1C5D761B"/>
    <w:rsid w:val="1C8406B2"/>
    <w:rsid w:val="20B3E57B"/>
    <w:rsid w:val="239C89ED"/>
    <w:rsid w:val="298CC190"/>
    <w:rsid w:val="313C9FDA"/>
    <w:rsid w:val="32ECD579"/>
    <w:rsid w:val="33886B2F"/>
    <w:rsid w:val="36EE0C8C"/>
    <w:rsid w:val="3B16668A"/>
    <w:rsid w:val="3B801EBB"/>
    <w:rsid w:val="3D3E1959"/>
    <w:rsid w:val="3E82A29F"/>
    <w:rsid w:val="42DD592E"/>
    <w:rsid w:val="43E256F8"/>
    <w:rsid w:val="44249E90"/>
    <w:rsid w:val="4507D31C"/>
    <w:rsid w:val="4BFF8022"/>
    <w:rsid w:val="506BD72A"/>
    <w:rsid w:val="53E107BA"/>
    <w:rsid w:val="53F43767"/>
    <w:rsid w:val="5C7F1A94"/>
    <w:rsid w:val="5E9E8A5C"/>
    <w:rsid w:val="600524A0"/>
    <w:rsid w:val="64989EAF"/>
    <w:rsid w:val="6C74A8F4"/>
    <w:rsid w:val="6E140B03"/>
    <w:rsid w:val="72837CA8"/>
    <w:rsid w:val="74B58729"/>
    <w:rsid w:val="7A48C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534B7"/>
  <w15:chartTrackingRefBased/>
  <w15:docId w15:val="{7D70F602-91B3-425C-BDDF-72EA75EF0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rsid w:val="00913137"/>
  </w:style>
  <w:style w:type="paragraph" w:styleId="Heading1">
    <w:name w:val="heading 1"/>
    <w:next w:val="BodyText"/>
    <w:link w:val="Heading1Char"/>
    <w:uiPriority w:val="9"/>
    <w:qFormat/>
    <w:rsid w:val="00296558"/>
    <w:pPr>
      <w:keepNext/>
      <w:keepLines/>
      <w:pageBreakBefore/>
      <w:numPr>
        <w:numId w:val="13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color w:val="002677" w:themeColor="accent3"/>
      <w:sz w:val="32"/>
      <w:szCs w:val="32"/>
    </w:rPr>
  </w:style>
  <w:style w:type="paragraph" w:styleId="Heading2">
    <w:name w:val="heading 2"/>
    <w:next w:val="BodyText"/>
    <w:link w:val="Heading2Char"/>
    <w:uiPriority w:val="9"/>
    <w:unhideWhenUsed/>
    <w:qFormat/>
    <w:rsid w:val="00217866"/>
    <w:pPr>
      <w:keepNext/>
      <w:keepLines/>
      <w:numPr>
        <w:ilvl w:val="1"/>
        <w:numId w:val="13"/>
      </w:numPr>
      <w:spacing w:before="360" w:after="120" w:line="360" w:lineRule="auto"/>
      <w:outlineLvl w:val="1"/>
    </w:pPr>
    <w:rPr>
      <w:rFonts w:ascii="Arial" w:eastAsiaTheme="majorEastAsia" w:hAnsi="Arial" w:cstheme="majorBidi"/>
      <w:b/>
      <w:color w:val="5A5A5A" w:themeColor="accent4"/>
      <w:sz w:val="28"/>
      <w:szCs w:val="26"/>
    </w:rPr>
  </w:style>
  <w:style w:type="paragraph" w:styleId="Heading3">
    <w:name w:val="heading 3"/>
    <w:next w:val="BodyText"/>
    <w:link w:val="Heading3Char"/>
    <w:uiPriority w:val="9"/>
    <w:unhideWhenUsed/>
    <w:qFormat/>
    <w:rsid w:val="00296558"/>
    <w:pPr>
      <w:keepNext/>
      <w:keepLines/>
      <w:numPr>
        <w:ilvl w:val="2"/>
        <w:numId w:val="13"/>
      </w:numPr>
      <w:spacing w:before="360" w:after="120" w:line="360" w:lineRule="auto"/>
      <w:outlineLvl w:val="2"/>
    </w:pPr>
    <w:rPr>
      <w:rFonts w:ascii="Arial" w:eastAsiaTheme="majorEastAsia" w:hAnsi="Arial" w:cstheme="majorBidi"/>
      <w:b/>
      <w:color w:val="002677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96558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DF37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6558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DF37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6558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9425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6558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9425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6558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C73338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6558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C73338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Subtitle"/>
    <w:link w:val="TitleChar"/>
    <w:uiPriority w:val="10"/>
    <w:rsid w:val="00C45668"/>
    <w:pPr>
      <w:spacing w:before="3400" w:after="0" w:line="300" w:lineRule="auto"/>
      <w:contextualSpacing/>
      <w:jc w:val="right"/>
    </w:pPr>
    <w:rPr>
      <w:rFonts w:ascii="Arial" w:eastAsiaTheme="majorEastAsia" w:hAnsi="Arial" w:cstheme="majorBidi"/>
      <w:b/>
      <w:color w:val="282A2E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668"/>
    <w:rPr>
      <w:rFonts w:ascii="Arial" w:eastAsiaTheme="majorEastAsia" w:hAnsi="Arial" w:cstheme="majorBidi"/>
      <w:b/>
      <w:color w:val="282A2E"/>
      <w:spacing w:val="-10"/>
      <w:kern w:val="28"/>
      <w:sz w:val="44"/>
      <w:szCs w:val="56"/>
    </w:rPr>
  </w:style>
  <w:style w:type="paragraph" w:styleId="Subtitle">
    <w:name w:val="Subtitle"/>
    <w:link w:val="SubtitleChar"/>
    <w:uiPriority w:val="11"/>
    <w:rsid w:val="00296558"/>
    <w:pPr>
      <w:numPr>
        <w:ilvl w:val="1"/>
      </w:numPr>
      <w:spacing w:after="480" w:line="240" w:lineRule="auto"/>
      <w:jc w:val="right"/>
    </w:pPr>
    <w:rPr>
      <w:rFonts w:ascii="Arial" w:eastAsiaTheme="minorEastAsia" w:hAnsi="Arial"/>
      <w:b/>
      <w:color w:val="63666A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296558"/>
    <w:rPr>
      <w:rFonts w:ascii="Arial" w:eastAsiaTheme="minorEastAsia" w:hAnsi="Arial"/>
      <w:b/>
      <w:color w:val="63666A"/>
      <w:sz w:val="36"/>
    </w:rPr>
  </w:style>
  <w:style w:type="paragraph" w:styleId="BodyText">
    <w:name w:val="Body Text"/>
    <w:link w:val="BodyTextChar"/>
    <w:uiPriority w:val="99"/>
    <w:unhideWhenUsed/>
    <w:qFormat/>
    <w:rsid w:val="00296558"/>
    <w:pPr>
      <w:spacing w:after="200" w:line="360" w:lineRule="auto"/>
    </w:pPr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296558"/>
    <w:rPr>
      <w:rFonts w:ascii="Arial" w:hAnsi="Arial"/>
      <w:sz w:val="24"/>
    </w:rPr>
  </w:style>
  <w:style w:type="paragraph" w:customStyle="1" w:styleId="BodyText-Level1">
    <w:name w:val="Body Text-Level 1"/>
    <w:rsid w:val="00296558"/>
    <w:pPr>
      <w:spacing w:after="200" w:line="360" w:lineRule="auto"/>
      <w:ind w:left="360"/>
    </w:pPr>
    <w:rPr>
      <w:rFonts w:ascii="Arial" w:hAnsi="Arial"/>
      <w:sz w:val="24"/>
    </w:rPr>
  </w:style>
  <w:style w:type="paragraph" w:customStyle="1" w:styleId="BodyText-Level2">
    <w:name w:val="Body Text-Level 2"/>
    <w:rsid w:val="00296558"/>
    <w:pPr>
      <w:spacing w:after="200" w:line="360" w:lineRule="auto"/>
      <w:ind w:left="720"/>
    </w:pPr>
    <w:rPr>
      <w:rFonts w:ascii="Arial" w:hAnsi="Arial"/>
      <w:sz w:val="24"/>
    </w:rPr>
  </w:style>
  <w:style w:type="paragraph" w:customStyle="1" w:styleId="BodyText-Level3">
    <w:name w:val="Body Text-Level 3"/>
    <w:rsid w:val="00296558"/>
    <w:pPr>
      <w:spacing w:after="200" w:line="360" w:lineRule="auto"/>
      <w:ind w:left="1080"/>
    </w:pPr>
    <w:rPr>
      <w:rFonts w:ascii="Arial" w:hAnsi="Arial"/>
      <w:sz w:val="24"/>
    </w:rPr>
  </w:style>
  <w:style w:type="paragraph" w:styleId="ListBullet">
    <w:name w:val="List Bullet"/>
    <w:uiPriority w:val="99"/>
    <w:unhideWhenUsed/>
    <w:qFormat/>
    <w:rsid w:val="00296558"/>
    <w:pPr>
      <w:numPr>
        <w:numId w:val="1"/>
      </w:numPr>
      <w:spacing w:after="200" w:line="360" w:lineRule="auto"/>
    </w:pPr>
    <w:rPr>
      <w:rFonts w:ascii="Arial" w:hAnsi="Arial"/>
      <w:sz w:val="24"/>
    </w:rPr>
  </w:style>
  <w:style w:type="paragraph" w:styleId="ListBullet2">
    <w:name w:val="List Bullet 2"/>
    <w:uiPriority w:val="99"/>
    <w:unhideWhenUsed/>
    <w:qFormat/>
    <w:rsid w:val="00296558"/>
    <w:pPr>
      <w:numPr>
        <w:numId w:val="2"/>
      </w:numPr>
      <w:spacing w:after="200" w:line="360" w:lineRule="auto"/>
    </w:pPr>
    <w:rPr>
      <w:rFonts w:ascii="Arial" w:hAnsi="Arial"/>
      <w:sz w:val="24"/>
    </w:rPr>
  </w:style>
  <w:style w:type="paragraph" w:styleId="ListBullet3">
    <w:name w:val="List Bullet 3"/>
    <w:uiPriority w:val="99"/>
    <w:unhideWhenUsed/>
    <w:qFormat/>
    <w:rsid w:val="00296558"/>
    <w:pPr>
      <w:numPr>
        <w:numId w:val="3"/>
      </w:numPr>
      <w:spacing w:after="200" w:line="360" w:lineRule="auto"/>
    </w:pPr>
    <w:rPr>
      <w:rFonts w:ascii="Arial" w:hAnsi="Arial"/>
      <w:sz w:val="24"/>
    </w:rPr>
  </w:style>
  <w:style w:type="paragraph" w:styleId="ListNumber">
    <w:name w:val="List Number"/>
    <w:uiPriority w:val="99"/>
    <w:unhideWhenUsed/>
    <w:qFormat/>
    <w:rsid w:val="00296558"/>
    <w:pPr>
      <w:numPr>
        <w:numId w:val="9"/>
      </w:numPr>
      <w:spacing w:after="200" w:line="360" w:lineRule="auto"/>
    </w:pPr>
    <w:rPr>
      <w:rFonts w:ascii="Arial" w:hAnsi="Arial"/>
      <w:sz w:val="24"/>
    </w:rPr>
  </w:style>
  <w:style w:type="paragraph" w:styleId="ListNumber2">
    <w:name w:val="List Number 2"/>
    <w:uiPriority w:val="99"/>
    <w:unhideWhenUsed/>
    <w:qFormat/>
    <w:rsid w:val="00296558"/>
    <w:pPr>
      <w:numPr>
        <w:numId w:val="7"/>
      </w:numPr>
      <w:spacing w:after="200" w:line="360" w:lineRule="auto"/>
    </w:pPr>
    <w:rPr>
      <w:rFonts w:ascii="Arial" w:hAnsi="Arial"/>
      <w:sz w:val="24"/>
    </w:rPr>
  </w:style>
  <w:style w:type="paragraph" w:styleId="ListNumber3">
    <w:name w:val="List Number 3"/>
    <w:uiPriority w:val="99"/>
    <w:unhideWhenUsed/>
    <w:qFormat/>
    <w:rsid w:val="00296558"/>
    <w:pPr>
      <w:numPr>
        <w:numId w:val="8"/>
      </w:numPr>
      <w:spacing w:after="200" w:line="360" w:lineRule="auto"/>
    </w:pPr>
    <w:rPr>
      <w:rFonts w:ascii="Arial" w:hAnsi="Arial"/>
      <w:sz w:val="24"/>
    </w:rPr>
  </w:style>
  <w:style w:type="paragraph" w:customStyle="1" w:styleId="TableBody">
    <w:name w:val="Table Body"/>
    <w:qFormat/>
    <w:rsid w:val="00296558"/>
    <w:pPr>
      <w:spacing w:before="80" w:after="0" w:line="300" w:lineRule="auto"/>
    </w:pPr>
    <w:rPr>
      <w:rFonts w:ascii="Arial" w:hAnsi="Arial"/>
      <w:sz w:val="20"/>
    </w:rPr>
  </w:style>
  <w:style w:type="paragraph" w:customStyle="1" w:styleId="TableBodyBold">
    <w:name w:val="Table Body Bold"/>
    <w:basedOn w:val="TableBody"/>
    <w:rsid w:val="00296558"/>
    <w:rPr>
      <w:b/>
    </w:rPr>
  </w:style>
  <w:style w:type="paragraph" w:customStyle="1" w:styleId="TableBody-Level1">
    <w:name w:val="Table Body-Level 1"/>
    <w:basedOn w:val="TableBody"/>
    <w:rsid w:val="00296558"/>
    <w:pPr>
      <w:ind w:left="360"/>
    </w:pPr>
  </w:style>
  <w:style w:type="paragraph" w:customStyle="1" w:styleId="TableBody-Level2">
    <w:name w:val="Table Body-Level 2"/>
    <w:basedOn w:val="TableBody"/>
    <w:rsid w:val="00296558"/>
    <w:pPr>
      <w:ind w:left="720"/>
    </w:pPr>
  </w:style>
  <w:style w:type="paragraph" w:customStyle="1" w:styleId="TableHeader">
    <w:name w:val="Table Header"/>
    <w:qFormat/>
    <w:rsid w:val="00296558"/>
    <w:pPr>
      <w:spacing w:after="0" w:line="240" w:lineRule="auto"/>
      <w:jc w:val="center"/>
    </w:pPr>
    <w:rPr>
      <w:rFonts w:ascii="Arial" w:hAnsi="Arial"/>
      <w:b/>
      <w:color w:val="002677" w:themeColor="accent3"/>
      <w:sz w:val="20"/>
    </w:rPr>
  </w:style>
  <w:style w:type="paragraph" w:customStyle="1" w:styleId="TableBullet1">
    <w:name w:val="Table Bullet 1"/>
    <w:rsid w:val="00296558"/>
    <w:pPr>
      <w:numPr>
        <w:numId w:val="4"/>
      </w:numPr>
      <w:spacing w:before="80" w:after="0" w:line="300" w:lineRule="auto"/>
    </w:pPr>
    <w:rPr>
      <w:rFonts w:ascii="Arial" w:hAnsi="Arial"/>
      <w:sz w:val="20"/>
    </w:rPr>
  </w:style>
  <w:style w:type="paragraph" w:customStyle="1" w:styleId="TableBullet2">
    <w:name w:val="Table Bullet 2"/>
    <w:rsid w:val="00296558"/>
    <w:pPr>
      <w:numPr>
        <w:numId w:val="5"/>
      </w:numPr>
      <w:spacing w:before="80" w:after="0" w:line="300" w:lineRule="auto"/>
    </w:pPr>
    <w:rPr>
      <w:rFonts w:ascii="Arial" w:hAnsi="Arial"/>
      <w:sz w:val="20"/>
    </w:rPr>
  </w:style>
  <w:style w:type="paragraph" w:customStyle="1" w:styleId="TableBullet3">
    <w:name w:val="Table Bullet 3"/>
    <w:rsid w:val="00296558"/>
    <w:pPr>
      <w:numPr>
        <w:numId w:val="6"/>
      </w:numPr>
      <w:spacing w:before="80" w:after="0" w:line="300" w:lineRule="auto"/>
    </w:pPr>
    <w:rPr>
      <w:rFonts w:ascii="Arial" w:hAnsi="Arial"/>
      <w:sz w:val="20"/>
    </w:rPr>
  </w:style>
  <w:style w:type="paragraph" w:customStyle="1" w:styleId="TableNumber1">
    <w:name w:val="Table Number 1"/>
    <w:rsid w:val="00296558"/>
    <w:pPr>
      <w:numPr>
        <w:numId w:val="10"/>
      </w:numPr>
      <w:spacing w:before="80" w:after="0" w:line="300" w:lineRule="auto"/>
    </w:pPr>
    <w:rPr>
      <w:rFonts w:ascii="Arial" w:hAnsi="Arial"/>
      <w:sz w:val="20"/>
    </w:rPr>
  </w:style>
  <w:style w:type="paragraph" w:customStyle="1" w:styleId="TableNumber2">
    <w:name w:val="Table Number 2"/>
    <w:rsid w:val="00296558"/>
    <w:pPr>
      <w:numPr>
        <w:numId w:val="11"/>
      </w:numPr>
      <w:spacing w:before="80" w:after="0" w:line="300" w:lineRule="auto"/>
    </w:pPr>
    <w:rPr>
      <w:rFonts w:ascii="Arial" w:hAnsi="Arial"/>
      <w:sz w:val="20"/>
    </w:rPr>
  </w:style>
  <w:style w:type="paragraph" w:customStyle="1" w:styleId="TableNumber3">
    <w:name w:val="Table Number 3"/>
    <w:rsid w:val="00296558"/>
    <w:pPr>
      <w:numPr>
        <w:numId w:val="12"/>
      </w:numPr>
      <w:tabs>
        <w:tab w:val="num" w:pos="360"/>
      </w:tabs>
      <w:spacing w:before="80" w:after="0" w:line="300" w:lineRule="auto"/>
    </w:pPr>
    <w:rPr>
      <w:rFonts w:ascii="Arial" w:hAnsi="Arial"/>
      <w:sz w:val="20"/>
    </w:rPr>
  </w:style>
  <w:style w:type="character" w:customStyle="1" w:styleId="InstructionText">
    <w:name w:val="Instruction Text"/>
    <w:basedOn w:val="DefaultParagraphFont"/>
    <w:uiPriority w:val="1"/>
    <w:rsid w:val="00296558"/>
    <w:rPr>
      <w:color w:val="0000FF"/>
    </w:rPr>
  </w:style>
  <w:style w:type="character" w:customStyle="1" w:styleId="Italicize">
    <w:name w:val="Italicize"/>
    <w:basedOn w:val="DefaultParagraphFont"/>
    <w:uiPriority w:val="1"/>
    <w:rsid w:val="00296558"/>
    <w:rPr>
      <w:i/>
    </w:rPr>
  </w:style>
  <w:style w:type="paragraph" w:customStyle="1" w:styleId="FigureCaption">
    <w:name w:val="Figure Caption"/>
    <w:basedOn w:val="Caption"/>
    <w:link w:val="FigureCaptionChar"/>
    <w:rsid w:val="004047DE"/>
  </w:style>
  <w:style w:type="character" w:customStyle="1" w:styleId="Bold">
    <w:name w:val="Bold"/>
    <w:basedOn w:val="DefaultParagraphFont"/>
    <w:uiPriority w:val="1"/>
    <w:qFormat/>
    <w:rsid w:val="00296558"/>
    <w:rPr>
      <w:b/>
    </w:rPr>
  </w:style>
  <w:style w:type="paragraph" w:styleId="Caption">
    <w:name w:val="caption"/>
    <w:next w:val="BodyText"/>
    <w:uiPriority w:val="35"/>
    <w:unhideWhenUsed/>
    <w:qFormat/>
    <w:rsid w:val="00296558"/>
    <w:pPr>
      <w:spacing w:after="360" w:line="240" w:lineRule="auto"/>
      <w:jc w:val="center"/>
    </w:pPr>
    <w:rPr>
      <w:rFonts w:ascii="Arial" w:hAnsi="Arial"/>
      <w:b/>
      <w:iCs/>
      <w:sz w:val="18"/>
      <w:szCs w:val="18"/>
    </w:rPr>
  </w:style>
  <w:style w:type="paragraph" w:customStyle="1" w:styleId="Figure">
    <w:name w:val="Figure"/>
    <w:rsid w:val="00296558"/>
    <w:pPr>
      <w:keepNext/>
      <w:spacing w:before="120" w:after="120" w:line="276" w:lineRule="auto"/>
      <w:jc w:val="center"/>
    </w:pPr>
    <w:rPr>
      <w:rFonts w:ascii="Arial" w:hAnsi="Arial"/>
      <w:sz w:val="24"/>
    </w:rPr>
  </w:style>
  <w:style w:type="paragraph" w:styleId="Header">
    <w:name w:val="header"/>
    <w:link w:val="HeaderChar"/>
    <w:uiPriority w:val="99"/>
    <w:unhideWhenUsed/>
    <w:rsid w:val="00711B7E"/>
    <w:pPr>
      <w:pBdr>
        <w:bottom w:val="single" w:sz="4" w:space="3" w:color="FF612B" w:themeColor="accent1"/>
      </w:pBdr>
      <w:tabs>
        <w:tab w:val="right" w:pos="9360"/>
      </w:tabs>
      <w:spacing w:before="60" w:after="360" w:line="240" w:lineRule="auto"/>
    </w:pPr>
    <w:rPr>
      <w:rFonts w:ascii="Arial" w:hAnsi="Arial"/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11B7E"/>
    <w:rPr>
      <w:rFonts w:ascii="Arial" w:hAnsi="Arial"/>
      <w:i/>
      <w:sz w:val="18"/>
    </w:rPr>
  </w:style>
  <w:style w:type="paragraph" w:styleId="Footer">
    <w:name w:val="footer"/>
    <w:link w:val="FooterChar"/>
    <w:uiPriority w:val="99"/>
    <w:unhideWhenUsed/>
    <w:rsid w:val="00296558"/>
    <w:pPr>
      <w:pBdr>
        <w:top w:val="single" w:sz="4" w:space="3" w:color="FF612B" w:themeColor="accent1"/>
      </w:pBdr>
      <w:tabs>
        <w:tab w:val="right" w:pos="9360"/>
      </w:tabs>
      <w:spacing w:before="60" w:after="60" w:line="240" w:lineRule="auto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96558"/>
    <w:rPr>
      <w:rFonts w:ascii="Arial" w:hAnsi="Arial"/>
      <w:sz w:val="18"/>
    </w:rPr>
  </w:style>
  <w:style w:type="character" w:customStyle="1" w:styleId="Underline">
    <w:name w:val="Underline"/>
    <w:basedOn w:val="DefaultParagraphFont"/>
    <w:uiPriority w:val="1"/>
    <w:qFormat/>
    <w:rsid w:val="00296558"/>
    <w:rPr>
      <w:u w:val="single"/>
    </w:rPr>
  </w:style>
  <w:style w:type="character" w:customStyle="1" w:styleId="FigureCaptionChar">
    <w:name w:val="Figure Caption Char"/>
    <w:basedOn w:val="DefaultParagraphFont"/>
    <w:link w:val="FigureCaption"/>
    <w:rsid w:val="004047DE"/>
    <w:rPr>
      <w:rFonts w:ascii="Arial" w:hAnsi="Arial"/>
      <w:b/>
      <w:iCs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1B7E"/>
    <w:rPr>
      <w:color w:val="1821D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558"/>
    <w:rPr>
      <w:rFonts w:ascii="Arial" w:eastAsiaTheme="majorEastAsia" w:hAnsi="Arial" w:cstheme="majorBidi"/>
      <w:b/>
      <w:color w:val="002677" w:themeColor="accent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7866"/>
    <w:rPr>
      <w:rFonts w:ascii="Arial" w:eastAsiaTheme="majorEastAsia" w:hAnsi="Arial" w:cstheme="majorBidi"/>
      <w:b/>
      <w:color w:val="5A5A5A" w:themeColor="accent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6558"/>
    <w:rPr>
      <w:rFonts w:ascii="Arial" w:eastAsiaTheme="majorEastAsia" w:hAnsi="Arial" w:cstheme="majorBidi"/>
      <w:b/>
      <w:color w:val="002677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6558"/>
    <w:rPr>
      <w:rFonts w:asciiTheme="majorHAnsi" w:eastAsiaTheme="majorEastAsia" w:hAnsiTheme="majorHAnsi" w:cstheme="majorBidi"/>
      <w:i/>
      <w:iCs/>
      <w:color w:val="DF3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6558"/>
    <w:rPr>
      <w:rFonts w:asciiTheme="majorHAnsi" w:eastAsiaTheme="majorEastAsia" w:hAnsiTheme="majorHAnsi" w:cstheme="majorBidi"/>
      <w:color w:val="DF3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6558"/>
    <w:rPr>
      <w:rFonts w:asciiTheme="majorHAnsi" w:eastAsiaTheme="majorEastAsia" w:hAnsiTheme="majorHAnsi" w:cstheme="majorBidi"/>
      <w:color w:val="942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6558"/>
    <w:rPr>
      <w:rFonts w:asciiTheme="majorHAnsi" w:eastAsiaTheme="majorEastAsia" w:hAnsiTheme="majorHAnsi" w:cstheme="majorBidi"/>
      <w:i/>
      <w:iCs/>
      <w:color w:val="942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6558"/>
    <w:rPr>
      <w:rFonts w:asciiTheme="majorHAnsi" w:eastAsiaTheme="majorEastAsia" w:hAnsiTheme="majorHAnsi" w:cstheme="majorBidi"/>
      <w:color w:val="C73338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6558"/>
    <w:rPr>
      <w:rFonts w:asciiTheme="majorHAnsi" w:eastAsiaTheme="majorEastAsia" w:hAnsiTheme="majorHAnsi" w:cstheme="majorBidi"/>
      <w:i/>
      <w:iCs/>
      <w:color w:val="C73338" w:themeColor="text1" w:themeTint="D8"/>
      <w:sz w:val="21"/>
      <w:szCs w:val="21"/>
    </w:rPr>
  </w:style>
  <w:style w:type="paragraph" w:customStyle="1" w:styleId="Heading-NoNum1">
    <w:name w:val="Heading-NoNum1"/>
    <w:next w:val="BodyText"/>
    <w:rsid w:val="00296558"/>
    <w:pPr>
      <w:keepNext/>
      <w:keepLines/>
      <w:pageBreakBefore/>
      <w:spacing w:after="120" w:line="360" w:lineRule="auto"/>
      <w:outlineLvl w:val="0"/>
    </w:pPr>
    <w:rPr>
      <w:rFonts w:ascii="Arial" w:hAnsi="Arial"/>
      <w:b/>
      <w:color w:val="002677" w:themeColor="accent3"/>
      <w:sz w:val="32"/>
    </w:rPr>
  </w:style>
  <w:style w:type="paragraph" w:customStyle="1" w:styleId="Heading-NoNum2">
    <w:name w:val="Heading-NoNum2"/>
    <w:next w:val="BodyText"/>
    <w:rsid w:val="00296558"/>
    <w:pPr>
      <w:keepNext/>
      <w:keepLines/>
      <w:spacing w:before="360" w:after="120" w:line="360" w:lineRule="auto"/>
      <w:outlineLvl w:val="1"/>
    </w:pPr>
    <w:rPr>
      <w:rFonts w:ascii="Arial" w:hAnsi="Arial"/>
      <w:b/>
      <w:color w:val="5A5A5A" w:themeColor="accent4"/>
      <w:sz w:val="28"/>
    </w:rPr>
  </w:style>
  <w:style w:type="paragraph" w:customStyle="1" w:styleId="TableBody-Level3">
    <w:name w:val="Table Body-Level 3"/>
    <w:basedOn w:val="TableBody"/>
    <w:rsid w:val="00296558"/>
    <w:pPr>
      <w:ind w:left="1080"/>
    </w:pPr>
  </w:style>
  <w:style w:type="paragraph" w:customStyle="1" w:styleId="GuideInformation">
    <w:name w:val="Guide Information"/>
    <w:rsid w:val="00296558"/>
    <w:pPr>
      <w:spacing w:before="4080" w:after="120" w:line="360" w:lineRule="auto"/>
      <w:contextualSpacing/>
      <w:jc w:val="right"/>
    </w:pPr>
    <w:rPr>
      <w:rFonts w:ascii="Arial" w:eastAsiaTheme="minorEastAsia" w:hAnsi="Arial"/>
      <w:b/>
      <w:color w:val="63666A"/>
      <w:sz w:val="28"/>
    </w:rPr>
  </w:style>
  <w:style w:type="table" w:styleId="TableGrid">
    <w:name w:val="Table Grid"/>
    <w:aliases w:val="Optum"/>
    <w:basedOn w:val="TableNormal"/>
    <w:uiPriority w:val="59"/>
    <w:rsid w:val="003B6F5D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002677" w:themeColor="accent3"/>
      </w:rPr>
      <w:tblPr/>
      <w:tcPr>
        <w:shd w:val="clear" w:color="auto" w:fill="D9F6FA" w:themeFill="accent2"/>
        <w:vAlign w:val="center"/>
      </w:tcPr>
    </w:tblStylePr>
  </w:style>
  <w:style w:type="paragraph" w:styleId="TOCHeading">
    <w:name w:val="TOC Heading"/>
    <w:next w:val="BodyText"/>
    <w:uiPriority w:val="39"/>
    <w:unhideWhenUsed/>
    <w:qFormat/>
    <w:rsid w:val="00296558"/>
    <w:pPr>
      <w:spacing w:before="360" w:after="120" w:line="240" w:lineRule="auto"/>
      <w:jc w:val="center"/>
    </w:pPr>
    <w:rPr>
      <w:rFonts w:ascii="Arial" w:eastAsiaTheme="majorEastAsia" w:hAnsi="Arial" w:cstheme="majorBidi"/>
      <w:b/>
      <w:color w:val="002677" w:themeColor="accent3"/>
      <w:sz w:val="32"/>
      <w:szCs w:val="32"/>
    </w:rPr>
  </w:style>
  <w:style w:type="paragraph" w:styleId="TOC1">
    <w:name w:val="toc 1"/>
    <w:next w:val="BodyText"/>
    <w:autoRedefine/>
    <w:uiPriority w:val="39"/>
    <w:unhideWhenUsed/>
    <w:rsid w:val="00296558"/>
    <w:pPr>
      <w:tabs>
        <w:tab w:val="left" w:pos="446"/>
        <w:tab w:val="right" w:leader="dot" w:pos="9360"/>
      </w:tabs>
      <w:spacing w:after="120" w:line="240" w:lineRule="auto"/>
    </w:pPr>
    <w:rPr>
      <w:rFonts w:ascii="Arial" w:hAnsi="Arial"/>
      <w:sz w:val="24"/>
    </w:rPr>
  </w:style>
  <w:style w:type="paragraph" w:styleId="TOC2">
    <w:name w:val="toc 2"/>
    <w:next w:val="BodyText"/>
    <w:autoRedefine/>
    <w:uiPriority w:val="39"/>
    <w:unhideWhenUsed/>
    <w:rsid w:val="00296558"/>
    <w:pPr>
      <w:tabs>
        <w:tab w:val="left" w:pos="1080"/>
        <w:tab w:val="right" w:leader="dot" w:pos="9360"/>
      </w:tabs>
      <w:spacing w:after="120" w:line="240" w:lineRule="auto"/>
      <w:ind w:left="446"/>
    </w:pPr>
    <w:rPr>
      <w:rFonts w:ascii="Arial" w:hAnsi="Arial" w:cs="Arial"/>
      <w:noProof/>
      <w:sz w:val="24"/>
    </w:rPr>
  </w:style>
  <w:style w:type="paragraph" w:styleId="TOC3">
    <w:name w:val="toc 3"/>
    <w:next w:val="BodyText"/>
    <w:autoRedefine/>
    <w:uiPriority w:val="39"/>
    <w:unhideWhenUsed/>
    <w:rsid w:val="00296558"/>
    <w:pPr>
      <w:tabs>
        <w:tab w:val="left" w:pos="1080"/>
        <w:tab w:val="right" w:leader="dot" w:pos="9360"/>
      </w:tabs>
      <w:spacing w:after="120" w:line="240" w:lineRule="auto"/>
      <w:ind w:left="446"/>
    </w:pPr>
    <w:rPr>
      <w:rFonts w:ascii="Arial" w:eastAsiaTheme="minorEastAsia" w:hAnsi="Arial"/>
      <w:noProof/>
      <w:sz w:val="24"/>
    </w:rPr>
  </w:style>
  <w:style w:type="paragraph" w:styleId="TableofFigures">
    <w:name w:val="table of figures"/>
    <w:next w:val="BodyText"/>
    <w:uiPriority w:val="99"/>
    <w:unhideWhenUsed/>
    <w:rsid w:val="00296558"/>
    <w:pPr>
      <w:tabs>
        <w:tab w:val="right" w:leader="dot" w:pos="9360"/>
      </w:tabs>
      <w:spacing w:after="120" w:line="240" w:lineRule="auto"/>
    </w:pPr>
    <w:rPr>
      <w:rFonts w:ascii="Arial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965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65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65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65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65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5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58"/>
    <w:rPr>
      <w:rFonts w:ascii="Segoe UI" w:hAnsi="Segoe UI" w:cs="Segoe UI"/>
      <w:sz w:val="18"/>
      <w:szCs w:val="18"/>
    </w:rPr>
  </w:style>
  <w:style w:type="paragraph" w:customStyle="1" w:styleId="Separator">
    <w:name w:val="Separator"/>
    <w:basedOn w:val="Title"/>
    <w:rsid w:val="00D0783E"/>
    <w:pPr>
      <w:spacing w:before="3600"/>
      <w:jc w:val="center"/>
    </w:pPr>
    <w:rPr>
      <w:color w:val="auto"/>
    </w:rPr>
  </w:style>
  <w:style w:type="paragraph" w:customStyle="1" w:styleId="TableCaption">
    <w:name w:val="Table Caption"/>
    <w:rsid w:val="00296558"/>
    <w:pPr>
      <w:keepNext/>
    </w:pPr>
    <w:rPr>
      <w:rFonts w:ascii="Arial" w:hAnsi="Arial"/>
      <w:b/>
      <w:iCs/>
      <w:sz w:val="18"/>
      <w:szCs w:val="18"/>
    </w:rPr>
  </w:style>
  <w:style w:type="paragraph" w:customStyle="1" w:styleId="Note">
    <w:name w:val="Note"/>
    <w:next w:val="BodyText"/>
    <w:link w:val="NoteChar"/>
    <w:autoRedefine/>
    <w:uiPriority w:val="16"/>
    <w:qFormat/>
    <w:rsid w:val="005B6955"/>
    <w:pPr>
      <w:keepNext/>
      <w:spacing w:before="120" w:after="120" w:line="240" w:lineRule="auto"/>
      <w:ind w:left="720" w:right="720"/>
      <w:contextualSpacing/>
    </w:pPr>
    <w:rPr>
      <w:rFonts w:ascii="Arial" w:eastAsia="Calibri" w:hAnsi="Arial"/>
      <w:b/>
      <w:bCs/>
      <w:sz w:val="18"/>
      <w:szCs w:val="18"/>
    </w:rPr>
  </w:style>
  <w:style w:type="character" w:customStyle="1" w:styleId="NoteChar">
    <w:name w:val="Note Char"/>
    <w:basedOn w:val="BodyTextChar"/>
    <w:link w:val="Note"/>
    <w:uiPriority w:val="16"/>
    <w:rsid w:val="005B6955"/>
    <w:rPr>
      <w:rFonts w:ascii="Arial" w:eastAsia="Calibri" w:hAnsi="Arial"/>
      <w:b/>
      <w:bCs/>
      <w:sz w:val="18"/>
      <w:szCs w:val="18"/>
    </w:rPr>
  </w:style>
  <w:style w:type="paragraph" w:styleId="Revision">
    <w:name w:val="Revision"/>
    <w:hidden/>
    <w:uiPriority w:val="99"/>
    <w:semiHidden/>
    <w:rsid w:val="00CC74D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A51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743F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93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14A8F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677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4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4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8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3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s://grafana.com/docs/grafana/latest/panels-visualizations/configure-standard-options/" TargetMode="External"/><Relationship Id="rId33" Type="http://schemas.openxmlformats.org/officeDocument/2006/relationships/hyperlink" Target="https://grafana.com/docs/grafana/latest/dashboards/variables/variable-syntax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grafana.com/docs/grafana/latest/dashboards/build-dashboards/import-dashboards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grafana.com/docs/grafana/latest/dashboards/build-dashboards/create-dashboard/" TargetMode="External"/><Relationship Id="rId32" Type="http://schemas.openxmlformats.org/officeDocument/2006/relationships/hyperlink" Target="https://grafana.com/docs/grafana/latest/dashboards/variabl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s://grafana.com/docs/grafana/latest/panels-visualizations/configure-panel-options/" TargetMode="External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hyperlink" Target="https://grafana.com/docs/grafana/latest/dashboards/build-dashboards/create-dashboard/" TargetMode="External"/><Relationship Id="rId31" Type="http://schemas.openxmlformats.org/officeDocument/2006/relationships/hyperlink" Target="https://grafana.com/docs/grafana/latest/dashboards/variables/add-template-variabl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eagan1\OneDrive%20-%20UHG\SGS\Templates\Architecture_Definition_Document_TMP%20v1.0.dotx" TargetMode="External"/></Relationships>
</file>

<file path=word/theme/theme1.xml><?xml version="1.0" encoding="utf-8"?>
<a:theme xmlns:a="http://schemas.openxmlformats.org/drawingml/2006/main" name="Office Theme">
  <a:themeElements>
    <a:clrScheme name="Optum">
      <a:dk1>
        <a:srgbClr val="A32A2E"/>
      </a:dk1>
      <a:lt1>
        <a:sysClr val="window" lastClr="FFFFFF"/>
      </a:lt1>
      <a:dk2>
        <a:srgbClr val="007C89"/>
      </a:dk2>
      <a:lt2>
        <a:srgbClr val="6FC1B1"/>
      </a:lt2>
      <a:accent1>
        <a:srgbClr val="FF612B"/>
      </a:accent1>
      <a:accent2>
        <a:srgbClr val="D9F6FA"/>
      </a:accent2>
      <a:accent3>
        <a:srgbClr val="002677"/>
      </a:accent3>
      <a:accent4>
        <a:srgbClr val="5A5A5A"/>
      </a:accent4>
      <a:accent5>
        <a:srgbClr val="422C88"/>
      </a:accent5>
      <a:accent6>
        <a:srgbClr val="8061B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4f468-bc6d-4712-a697-ff9e98e74fe7">
      <Terms xmlns="http://schemas.microsoft.com/office/infopath/2007/PartnerControls"/>
    </lcf76f155ced4ddcb4097134ff3c332f>
    <TaxCatchAll xmlns="af45f6c1-6632-42c0-9325-c1105493821f" xsi:nil="true"/>
    <SharedWithUsers xmlns="af45f6c1-6632-42c0-9325-c1105493821f">
      <UserInfo>
        <DisplayName>Gidwani, Mahesh</DisplayName>
        <AccountId>5271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50479E91A3542A95C57D8562B5DCC" ma:contentTypeVersion="15" ma:contentTypeDescription="Create a new document." ma:contentTypeScope="" ma:versionID="ee5b82dbc7e98d601ed5f5d8bc4674a6">
  <xsd:schema xmlns:xsd="http://www.w3.org/2001/XMLSchema" xmlns:xs="http://www.w3.org/2001/XMLSchema" xmlns:p="http://schemas.microsoft.com/office/2006/metadata/properties" xmlns:ns2="e2f4f468-bc6d-4712-a697-ff9e98e74fe7" xmlns:ns3="af45f6c1-6632-42c0-9325-c1105493821f" targetNamespace="http://schemas.microsoft.com/office/2006/metadata/properties" ma:root="true" ma:fieldsID="0a767d525b3870ff911ba9e63edc4268" ns2:_="" ns3:_="">
    <xsd:import namespace="e2f4f468-bc6d-4712-a697-ff9e98e74fe7"/>
    <xsd:import namespace="af45f6c1-6632-42c0-9325-c11054938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4f468-bc6d-4712-a697-ff9e98e74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5f6c1-6632-42c0-9325-c1105493821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e4d1984-fb8c-4f50-a5b1-e2d42b06f25f}" ma:internalName="TaxCatchAll" ma:showField="CatchAllData" ma:web="af45f6c1-6632-42c0-9325-c110549382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02F71C-1814-4F13-80A0-908E83D701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FDDB2D-D8B4-496C-9050-47549C1D7C97}">
  <ds:schemaRefs>
    <ds:schemaRef ds:uri="http://schemas.microsoft.com/office/2006/metadata/properties"/>
    <ds:schemaRef ds:uri="http://schemas.microsoft.com/office/infopath/2007/PartnerControls"/>
    <ds:schemaRef ds:uri="e2f4f468-bc6d-4712-a697-ff9e98e74fe7"/>
    <ds:schemaRef ds:uri="af45f6c1-6632-42c0-9325-c1105493821f"/>
  </ds:schemaRefs>
</ds:datastoreItem>
</file>

<file path=customXml/itemProps3.xml><?xml version="1.0" encoding="utf-8"?>
<ds:datastoreItem xmlns:ds="http://schemas.openxmlformats.org/officeDocument/2006/customXml" ds:itemID="{E7B0DB49-68D6-4DEC-966B-C53DC44781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ACABBC-84B9-4B1B-801C-17DD7D7BA8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4f468-bc6d-4712-a697-ff9e98e74fe7"/>
    <ds:schemaRef ds:uri="af45f6c1-6632-42c0-9325-c110549382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Architecture_Definition_Document_TMP v1.0</Template>
  <TotalTime>0</TotalTime>
  <Pages>19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Centralized Logging v1.0</vt:lpstr>
    </vt:vector>
  </TitlesOfParts>
  <Company>UnitedHealth Group</Company>
  <LinksUpToDate>false</LinksUpToDate>
  <CharactersWithSpaces>13555</CharactersWithSpaces>
  <SharedDoc>false</SharedDoc>
  <HLinks>
    <vt:vector size="36" baseType="variant"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_Toc174340173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_Toc174340172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_Toc174340171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_Toc174340170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_Toc174340169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_Toc174340168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Centralized Logging v1.0</dc:title>
  <dc:subject/>
  <dc:creator>Feagans, Jill</dc:creator>
  <cp:keywords/>
  <dc:description/>
  <cp:lastModifiedBy>Srilekha, Pamidighantam M</cp:lastModifiedBy>
  <cp:revision>2</cp:revision>
  <dcterms:created xsi:type="dcterms:W3CDTF">2024-12-05T07:22:00Z</dcterms:created>
  <dcterms:modified xsi:type="dcterms:W3CDTF">2024-12-05T07:22:00Z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0x0101005DC50479E91A3542A95C57D8562B5DCC</vt:lpwstr>
  </property>
  <property fmtid="{D5CDD505-2E9C-101B-9397-08002B2CF9AE}" pid="3" name="TaxKeyword">
    <vt:lpwstr/>
  </property>
  <property fmtid="{D5CDD505-2E9C-101B-9397-08002B2CF9AE}" pid="4" name="CWRMItemRecordClassification">
    <vt:lpwstr/>
  </property>
  <property fmtid="{D5CDD505-2E9C-101B-9397-08002B2CF9AE}" pid="5" name="Description0">
    <vt:lpwstr>CA 508 Del Template</vt:lpwstr>
  </property>
  <property fmtid="{D5CDD505-2E9C-101B-9397-08002B2CF9AE}" pid="6" name="Branding Complete">
    <vt:lpwstr>Yes</vt:lpwstr>
  </property>
  <property fmtid="{D5CDD505-2E9C-101B-9397-08002B2CF9AE}" pid="7" name="Category">
    <vt:lpwstr>;#Rebranding for new project;#</vt:lpwstr>
  </property>
  <property fmtid="{D5CDD505-2E9C-101B-9397-08002B2CF9AE}" pid="8" name="Implementation Name">
    <vt:lpwstr>CA COVID</vt:lpwstr>
  </property>
  <property fmtid="{D5CDD505-2E9C-101B-9397-08002B2CF9AE}" pid="9" name="Document Type">
    <vt:lpwstr>DEL</vt:lpwstr>
  </property>
  <property fmtid="{D5CDD505-2E9C-101B-9397-08002B2CF9AE}" pid="10" name="Status_Prev">
    <vt:lpwstr>Ready for Formatting Review</vt:lpwstr>
  </property>
  <property fmtid="{D5CDD505-2E9C-101B-9397-08002B2CF9AE}" pid="11" name="ARB Outcome">
    <vt:lpwstr>resolved comments and ready for formatting review</vt:lpwstr>
  </property>
  <property fmtid="{D5CDD505-2E9C-101B-9397-08002B2CF9AE}" pid="12" name="SharedWithUsers">
    <vt:lpwstr>5271;#Gidwani, Mahesh</vt:lpwstr>
  </property>
  <property fmtid="{D5CDD505-2E9C-101B-9397-08002B2CF9AE}" pid="13" name="Status">
    <vt:lpwstr>Ready for Formatting Review</vt:lpwstr>
  </property>
  <property fmtid="{D5CDD505-2E9C-101B-9397-08002B2CF9AE}" pid="14" name="Peer Review Deadline">
    <vt:filetime>2022-04-19T05:00:00Z</vt:filetime>
  </property>
  <property fmtid="{D5CDD505-2E9C-101B-9397-08002B2CF9AE}" pid="15" name="ARB Meeting Date">
    <vt:filetime>2022-05-10T05:00:00Z</vt:filetime>
  </property>
  <property fmtid="{D5CDD505-2E9C-101B-9397-08002B2CF9AE}" pid="16" name="MediaServiceImageTags">
    <vt:lpwstr/>
  </property>
  <property fmtid="{D5CDD505-2E9C-101B-9397-08002B2CF9AE}" pid="17" name="MSIP_Label_a8a73c85-e524-44a6-bd58-7df7ef87be8f_Enabled">
    <vt:lpwstr>true</vt:lpwstr>
  </property>
  <property fmtid="{D5CDD505-2E9C-101B-9397-08002B2CF9AE}" pid="18" name="MSIP_Label_a8a73c85-e524-44a6-bd58-7df7ef87be8f_SetDate">
    <vt:lpwstr>2022-09-26T14:00:19Z</vt:lpwstr>
  </property>
  <property fmtid="{D5CDD505-2E9C-101B-9397-08002B2CF9AE}" pid="19" name="MSIP_Label_a8a73c85-e524-44a6-bd58-7df7ef87be8f_Method">
    <vt:lpwstr>Standard</vt:lpwstr>
  </property>
  <property fmtid="{D5CDD505-2E9C-101B-9397-08002B2CF9AE}" pid="20" name="MSIP_Label_a8a73c85-e524-44a6-bd58-7df7ef87be8f_Name">
    <vt:lpwstr>Internal Label</vt:lpwstr>
  </property>
  <property fmtid="{D5CDD505-2E9C-101B-9397-08002B2CF9AE}" pid="21" name="MSIP_Label_a8a73c85-e524-44a6-bd58-7df7ef87be8f_SiteId">
    <vt:lpwstr>db05faca-c82a-4b9d-b9c5-0f64b6755421</vt:lpwstr>
  </property>
  <property fmtid="{D5CDD505-2E9C-101B-9397-08002B2CF9AE}" pid="22" name="MSIP_Label_a8a73c85-e524-44a6-bd58-7df7ef87be8f_ActionId">
    <vt:lpwstr>e80d7fcf-6371-47aa-b308-1398dcd7dc0e</vt:lpwstr>
  </property>
  <property fmtid="{D5CDD505-2E9C-101B-9397-08002B2CF9AE}" pid="23" name="MSIP_Label_a8a73c85-e524-44a6-bd58-7df7ef87be8f_ContentBits">
    <vt:lpwstr>0</vt:lpwstr>
  </property>
</Properties>
</file>